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D342" w14:textId="2306BCC7" w:rsidR="007E005D" w:rsidRDefault="007E005D" w:rsidP="007E005D">
      <w:pPr>
        <w:pStyle w:val="Title"/>
        <w:spacing w:before="0" w:after="0" w:line="360" w:lineRule="auto"/>
      </w:pPr>
      <w:r>
        <w:t xml:space="preserve">region </w:t>
      </w:r>
      <w:r w:rsidR="002D0C80">
        <w:t>2N</w:t>
      </w:r>
      <w:r w:rsidR="005230C4">
        <w:t xml:space="preserve"> executive summary, bp </w:t>
      </w:r>
      <w:r w:rsidR="00A81595">
        <w:t>2</w:t>
      </w:r>
    </w:p>
    <w:p w14:paraId="17115DB3" w14:textId="77777777" w:rsidR="007E005D" w:rsidRPr="007E005D" w:rsidRDefault="0034784F" w:rsidP="007E005D">
      <w:pPr>
        <w:pStyle w:val="Title"/>
        <w:spacing w:before="0" w:after="0" w:line="360" w:lineRule="auto"/>
      </w:pPr>
      <w:r>
        <w:t>Region 2N h</w:t>
      </w:r>
      <w:r w:rsidR="007E005D">
        <w:t>ealthcare Coalition</w:t>
      </w:r>
    </w:p>
    <w:p w14:paraId="104463E3" w14:textId="77777777" w:rsidR="00623A7C" w:rsidRPr="008F0C7C" w:rsidRDefault="00623A7C" w:rsidP="008F0C7C">
      <w:pPr>
        <w:pStyle w:val="Heading1"/>
      </w:pPr>
      <w:r w:rsidRPr="008F0C7C">
        <w:t>Background</w:t>
      </w:r>
    </w:p>
    <w:p w14:paraId="2AB8B65C" w14:textId="674677BF" w:rsidR="00135B22" w:rsidRDefault="000B5BA6" w:rsidP="00135B22">
      <w:pPr>
        <w:autoSpaceDE w:val="0"/>
        <w:autoSpaceDN w:val="0"/>
        <w:adjustRightInd w:val="0"/>
        <w:spacing w:before="0" w:after="0" w:line="240" w:lineRule="auto"/>
        <w:rPr>
          <w:i/>
          <w:color w:val="auto"/>
        </w:rPr>
      </w:pPr>
      <w:r w:rsidRPr="000B5BA6">
        <w:rPr>
          <w:i/>
          <w:color w:val="auto"/>
        </w:rPr>
        <w:t>The Region 2 North Healthcare Coalition</w:t>
      </w:r>
      <w:r w:rsidR="00BB11FE">
        <w:rPr>
          <w:i/>
          <w:color w:val="auto"/>
        </w:rPr>
        <w:t xml:space="preserve"> is a </w:t>
      </w:r>
      <w:r w:rsidRPr="000B5BA6">
        <w:rPr>
          <w:i/>
          <w:color w:val="auto"/>
        </w:rPr>
        <w:t xml:space="preserve">multi-disciplinary, multi-jurisdictional organization whose goal is to enhance domestic emergency preparedness for the healthcare community.  </w:t>
      </w:r>
      <w:r w:rsidR="00135B22">
        <w:rPr>
          <w:i/>
          <w:color w:val="auto"/>
        </w:rPr>
        <w:t xml:space="preserve"> Its partner organizations include hospitals, medical control authorities</w:t>
      </w:r>
      <w:r w:rsidR="00CE419E">
        <w:rPr>
          <w:i/>
          <w:color w:val="auto"/>
        </w:rPr>
        <w:t xml:space="preserve"> including their Emergency Medical Services agencies (private and public)</w:t>
      </w:r>
      <w:r w:rsidR="00135B22">
        <w:rPr>
          <w:i/>
          <w:color w:val="auto"/>
        </w:rPr>
        <w:t xml:space="preserve">, health departments, </w:t>
      </w:r>
      <w:r w:rsidR="00BB11FE">
        <w:rPr>
          <w:i/>
          <w:color w:val="auto"/>
        </w:rPr>
        <w:t xml:space="preserve">homeland security and </w:t>
      </w:r>
      <w:r w:rsidR="00135B22">
        <w:rPr>
          <w:i/>
          <w:color w:val="auto"/>
        </w:rPr>
        <w:t xml:space="preserve">emergency management agencies, long term care agencies, </w:t>
      </w:r>
      <w:r w:rsidR="003A6D89">
        <w:rPr>
          <w:i/>
          <w:color w:val="auto"/>
        </w:rPr>
        <w:t>community mental health agencies, home health agencies</w:t>
      </w:r>
      <w:r w:rsidR="00135B22">
        <w:rPr>
          <w:i/>
          <w:color w:val="auto"/>
        </w:rPr>
        <w:t>,</w:t>
      </w:r>
      <w:r w:rsidR="00675C09">
        <w:rPr>
          <w:i/>
          <w:color w:val="auto"/>
        </w:rPr>
        <w:t xml:space="preserve"> hospice,</w:t>
      </w:r>
      <w:r w:rsidR="00135B22">
        <w:rPr>
          <w:i/>
          <w:color w:val="auto"/>
        </w:rPr>
        <w:t xml:space="preserve"> the American Red Cross, </w:t>
      </w:r>
      <w:r w:rsidR="00CE419E">
        <w:rPr>
          <w:i/>
          <w:color w:val="auto"/>
        </w:rPr>
        <w:t xml:space="preserve">the R2N Trauma Network, the regional epidemiologist, </w:t>
      </w:r>
      <w:r w:rsidR="00610CE0">
        <w:rPr>
          <w:i/>
          <w:color w:val="auto"/>
        </w:rPr>
        <w:t>the Macomb County Public Health M</w:t>
      </w:r>
      <w:r w:rsidR="00265B72">
        <w:rPr>
          <w:i/>
          <w:color w:val="auto"/>
        </w:rPr>
        <w:t>RC,</w:t>
      </w:r>
      <w:r w:rsidR="00CE419E">
        <w:rPr>
          <w:i/>
          <w:color w:val="auto"/>
        </w:rPr>
        <w:t xml:space="preserve"> </w:t>
      </w:r>
      <w:r w:rsidR="00265B72">
        <w:rPr>
          <w:i/>
          <w:color w:val="auto"/>
        </w:rPr>
        <w:t xml:space="preserve">dialysis centers, </w:t>
      </w:r>
      <w:r w:rsidR="004F0DEF">
        <w:rPr>
          <w:i/>
          <w:color w:val="auto"/>
        </w:rPr>
        <w:t xml:space="preserve">the National Disaster Medical System, </w:t>
      </w:r>
      <w:r w:rsidR="00265B72">
        <w:rPr>
          <w:i/>
          <w:color w:val="auto"/>
        </w:rPr>
        <w:t>and other organizations</w:t>
      </w:r>
      <w:r w:rsidR="00135B22">
        <w:rPr>
          <w:i/>
          <w:color w:val="auto"/>
        </w:rPr>
        <w:t xml:space="preserve">.  </w:t>
      </w:r>
    </w:p>
    <w:p w14:paraId="0B38B86C" w14:textId="77777777" w:rsidR="00135B22" w:rsidRDefault="00135B22" w:rsidP="00135B22">
      <w:pPr>
        <w:autoSpaceDE w:val="0"/>
        <w:autoSpaceDN w:val="0"/>
        <w:adjustRightInd w:val="0"/>
        <w:spacing w:before="0" w:after="0" w:line="240" w:lineRule="auto"/>
        <w:rPr>
          <w:i/>
          <w:color w:val="auto"/>
        </w:rPr>
      </w:pPr>
    </w:p>
    <w:p w14:paraId="1A07C846" w14:textId="40E0C890" w:rsidR="00BB11FE" w:rsidRDefault="003B0F85" w:rsidP="00135B22">
      <w:pPr>
        <w:autoSpaceDE w:val="0"/>
        <w:autoSpaceDN w:val="0"/>
        <w:adjustRightInd w:val="0"/>
        <w:spacing w:before="0" w:after="0" w:line="240" w:lineRule="auto"/>
        <w:rPr>
          <w:i/>
          <w:color w:val="auto"/>
        </w:rPr>
      </w:pPr>
      <w:r>
        <w:rPr>
          <w:i/>
          <w:color w:val="auto"/>
        </w:rPr>
        <w:t>Region 2North</w:t>
      </w:r>
      <w:r w:rsidR="00135B22" w:rsidRPr="00623C6C">
        <w:rPr>
          <w:i/>
          <w:color w:val="auto"/>
        </w:rPr>
        <w:t xml:space="preserve"> is the most populous region in Michigan. Its three counties – Oakland, Macomb, and St. Clair – are home to 2.</w:t>
      </w:r>
      <w:r w:rsidR="0053084F">
        <w:rPr>
          <w:i/>
          <w:color w:val="auto"/>
        </w:rPr>
        <w:t>3</w:t>
      </w:r>
      <w:r w:rsidR="00135B22" w:rsidRPr="00623C6C">
        <w:rPr>
          <w:i/>
          <w:color w:val="auto"/>
        </w:rPr>
        <w:t xml:space="preserve"> million people, several universities and a large business and technology sector. R2N also shares an international border crossing with Canada.</w:t>
      </w:r>
      <w:r w:rsidR="00324CBD">
        <w:rPr>
          <w:i/>
          <w:color w:val="auto"/>
        </w:rPr>
        <w:t xml:space="preserve">  </w:t>
      </w:r>
    </w:p>
    <w:p w14:paraId="379AF262" w14:textId="77777777" w:rsidR="00BB11FE" w:rsidRDefault="00BB11FE" w:rsidP="00135B22">
      <w:pPr>
        <w:autoSpaceDE w:val="0"/>
        <w:autoSpaceDN w:val="0"/>
        <w:adjustRightInd w:val="0"/>
        <w:spacing w:before="0" w:after="0" w:line="240" w:lineRule="auto"/>
        <w:rPr>
          <w:i/>
          <w:color w:val="auto"/>
        </w:rPr>
      </w:pPr>
    </w:p>
    <w:p w14:paraId="4E5161FB" w14:textId="77777777" w:rsidR="00324CBD" w:rsidRPr="00623C6C" w:rsidRDefault="00324CBD" w:rsidP="00135B22">
      <w:pPr>
        <w:autoSpaceDE w:val="0"/>
        <w:autoSpaceDN w:val="0"/>
        <w:adjustRightInd w:val="0"/>
        <w:spacing w:before="0" w:after="0" w:line="240" w:lineRule="auto"/>
        <w:rPr>
          <w:i/>
          <w:color w:val="auto"/>
        </w:rPr>
      </w:pPr>
      <w:r>
        <w:rPr>
          <w:i/>
          <w:color w:val="auto"/>
        </w:rPr>
        <w:t>Region 2 North Healthcare Coalition is a 501(c)(3) organization under the Internal Revenue Code.</w:t>
      </w:r>
    </w:p>
    <w:p w14:paraId="2328C5DC" w14:textId="77777777" w:rsidR="00623A7C" w:rsidRPr="008F0C7C" w:rsidRDefault="00623A7C" w:rsidP="008F0C7C">
      <w:pPr>
        <w:pStyle w:val="Heading1"/>
      </w:pPr>
      <w:r w:rsidRPr="008F0C7C">
        <w:t>Mission</w:t>
      </w:r>
    </w:p>
    <w:p w14:paraId="6E3B3D12" w14:textId="136657A6" w:rsidR="00135B22" w:rsidRDefault="00BB11FE" w:rsidP="00220E32">
      <w:pPr>
        <w:rPr>
          <w:i/>
          <w:color w:val="auto"/>
        </w:rPr>
      </w:pPr>
      <w:r>
        <w:rPr>
          <w:i/>
          <w:color w:val="auto"/>
        </w:rPr>
        <w:t>The R2N</w:t>
      </w:r>
      <w:r w:rsidR="00135B22">
        <w:rPr>
          <w:i/>
          <w:color w:val="auto"/>
        </w:rPr>
        <w:t xml:space="preserve"> mission is to work to implement the activities of the national </w:t>
      </w:r>
      <w:r>
        <w:rPr>
          <w:i/>
          <w:color w:val="auto"/>
        </w:rPr>
        <w:t>Healthcare Preparedness Plan (</w:t>
      </w:r>
      <w:r w:rsidR="00135B22">
        <w:rPr>
          <w:i/>
          <w:color w:val="auto"/>
        </w:rPr>
        <w:t>HPP</w:t>
      </w:r>
      <w:r>
        <w:rPr>
          <w:i/>
          <w:color w:val="auto"/>
        </w:rPr>
        <w:t>)</w:t>
      </w:r>
      <w:r w:rsidR="004204D2">
        <w:rPr>
          <w:i/>
          <w:color w:val="auto"/>
        </w:rPr>
        <w:t>,</w:t>
      </w:r>
      <w:r w:rsidR="00135B22">
        <w:rPr>
          <w:i/>
          <w:color w:val="auto"/>
        </w:rPr>
        <w:t xml:space="preserve"> while developing and </w:t>
      </w:r>
      <w:r w:rsidR="003C5FC3">
        <w:rPr>
          <w:i/>
          <w:color w:val="auto"/>
        </w:rPr>
        <w:t>facilitating</w:t>
      </w:r>
      <w:r w:rsidR="00135B22">
        <w:rPr>
          <w:i/>
          <w:color w:val="auto"/>
        </w:rPr>
        <w:t xml:space="preserve"> a coordinated healthcare response to disasters in </w:t>
      </w:r>
      <w:r w:rsidR="003C5FC3">
        <w:rPr>
          <w:i/>
          <w:color w:val="auto"/>
        </w:rPr>
        <w:t>our region</w:t>
      </w:r>
      <w:r w:rsidR="00324CBD">
        <w:rPr>
          <w:i/>
          <w:color w:val="auto"/>
        </w:rPr>
        <w:t xml:space="preserve"> </w:t>
      </w:r>
      <w:r w:rsidR="00675C09">
        <w:rPr>
          <w:i/>
          <w:color w:val="auto"/>
        </w:rPr>
        <w:t>or state</w:t>
      </w:r>
      <w:r w:rsidR="003C5FC3">
        <w:rPr>
          <w:i/>
          <w:color w:val="auto"/>
        </w:rPr>
        <w:t xml:space="preserve"> in an all-hazards </w:t>
      </w:r>
      <w:r w:rsidR="004204D2">
        <w:rPr>
          <w:i/>
          <w:color w:val="auto"/>
        </w:rPr>
        <w:t>approach</w:t>
      </w:r>
      <w:r w:rsidR="003C5FC3">
        <w:rPr>
          <w:i/>
          <w:color w:val="auto"/>
        </w:rPr>
        <w:t xml:space="preserve"> while augmenting existing resources and healthcare preparedness to meet the health and medical needs of the community during </w:t>
      </w:r>
      <w:r w:rsidR="00E13B36">
        <w:rPr>
          <w:i/>
          <w:color w:val="auto"/>
        </w:rPr>
        <w:t>an e</w:t>
      </w:r>
      <w:r w:rsidR="003C5FC3">
        <w:rPr>
          <w:i/>
          <w:color w:val="auto"/>
        </w:rPr>
        <w:t>mergency.</w:t>
      </w:r>
    </w:p>
    <w:p w14:paraId="71A2C58F" w14:textId="77777777" w:rsidR="003F3884" w:rsidRDefault="008F0C7C" w:rsidP="008F0C7C">
      <w:pPr>
        <w:pStyle w:val="Heading1"/>
      </w:pPr>
      <w:r w:rsidRPr="008F0C7C">
        <w:t>Geographic Details</w:t>
      </w:r>
    </w:p>
    <w:p w14:paraId="0C82000E" w14:textId="792EB94D" w:rsidR="003C5FC3" w:rsidRDefault="00F50F9D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Population – Over 2.</w:t>
      </w:r>
      <w:r w:rsidR="0053084F">
        <w:t>3</w:t>
      </w:r>
      <w:r w:rsidR="00A81595">
        <w:t>4</w:t>
      </w:r>
      <w:r w:rsidR="00FC0269">
        <w:t xml:space="preserve"> million</w:t>
      </w:r>
      <w:r w:rsidR="00CE468D">
        <w:t xml:space="preserve"> (2</w:t>
      </w:r>
      <w:r w:rsidR="0053084F">
        <w:t>3</w:t>
      </w:r>
      <w:r>
        <w:t>% of state)</w:t>
      </w:r>
    </w:p>
    <w:p w14:paraId="7248CB5C" w14:textId="7C94F2AC" w:rsidR="003C5FC3" w:rsidRDefault="003C5FC3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Three counties (2</w:t>
      </w:r>
      <w:r w:rsidRPr="00F50F9D">
        <w:rPr>
          <w:vertAlign w:val="superscript"/>
        </w:rPr>
        <w:t>nd</w:t>
      </w:r>
      <w:r>
        <w:t xml:space="preserve"> and 3</w:t>
      </w:r>
      <w:r w:rsidRPr="00F50F9D">
        <w:rPr>
          <w:vertAlign w:val="superscript"/>
        </w:rPr>
        <w:t>rd</w:t>
      </w:r>
      <w:r>
        <w:t xml:space="preserve"> largest </w:t>
      </w:r>
      <w:r w:rsidR="00A81595">
        <w:t xml:space="preserve">by population </w:t>
      </w:r>
      <w:r>
        <w:t>in state)</w:t>
      </w:r>
      <w:r w:rsidR="00017A0B">
        <w:tab/>
      </w:r>
      <w:r w:rsidR="00017A0B">
        <w:tab/>
      </w:r>
    </w:p>
    <w:p w14:paraId="6DAE840D" w14:textId="77777777" w:rsidR="002B3783" w:rsidRDefault="00F50F9D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Geography – 2,077</w:t>
      </w:r>
      <w:r w:rsidR="00FC0269">
        <w:t xml:space="preserve"> square miles</w:t>
      </w:r>
    </w:p>
    <w:p w14:paraId="5B0CDBD6" w14:textId="77777777" w:rsidR="003C5FC3" w:rsidRDefault="002B3783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International bridge crossing with Canada</w:t>
      </w:r>
      <w:r w:rsidR="003C5FC3">
        <w:tab/>
      </w:r>
      <w:r w:rsidR="003C5FC3">
        <w:tab/>
      </w:r>
      <w:r w:rsidR="003C5FC3">
        <w:tab/>
      </w:r>
      <w:r w:rsidR="003C5FC3">
        <w:tab/>
      </w:r>
    </w:p>
    <w:p w14:paraId="175A76FD" w14:textId="77777777" w:rsidR="003C5FC3" w:rsidRDefault="003C5FC3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Diverse race and ethnicity</w:t>
      </w:r>
      <w:r>
        <w:tab/>
      </w:r>
    </w:p>
    <w:p w14:paraId="04937E03" w14:textId="1087B2BD" w:rsidR="00954320" w:rsidRDefault="00954320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 xml:space="preserve">Just north of Region 2 South which </w:t>
      </w:r>
      <w:r w:rsidR="00873529">
        <w:t xml:space="preserve">also </w:t>
      </w:r>
      <w:r>
        <w:t>has 2.</w:t>
      </w:r>
      <w:r w:rsidR="00873529">
        <w:t>3</w:t>
      </w:r>
      <w:r w:rsidR="00A81595">
        <w:t>0</w:t>
      </w:r>
      <w:r>
        <w:t xml:space="preserve"> million population</w:t>
      </w:r>
    </w:p>
    <w:p w14:paraId="2955F21D" w14:textId="77777777" w:rsidR="003C5FC3" w:rsidRDefault="003C5FC3" w:rsidP="00324CBD">
      <w:pPr>
        <w:pStyle w:val="ListParagraph"/>
        <w:numPr>
          <w:ilvl w:val="0"/>
          <w:numId w:val="11"/>
        </w:numPr>
        <w:tabs>
          <w:tab w:val="left" w:pos="720"/>
          <w:tab w:val="left" w:pos="1530"/>
        </w:tabs>
        <w:spacing w:before="120" w:after="0" w:line="240" w:lineRule="auto"/>
        <w:ind w:left="720" w:hanging="540"/>
      </w:pPr>
      <w:r>
        <w:t>Three Medical Control Authorities</w:t>
      </w:r>
    </w:p>
    <w:p w14:paraId="6135FEC7" w14:textId="5F5A53A0" w:rsidR="003C5FC3" w:rsidRPr="00BB2F94" w:rsidRDefault="00F115C5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3</w:t>
      </w:r>
      <w:r w:rsidR="00853FBD">
        <w:t>3</w:t>
      </w:r>
      <w:r w:rsidR="003C5FC3" w:rsidRPr="00BB2F94">
        <w:t xml:space="preserve"> Hospital</w:t>
      </w:r>
      <w:r w:rsidR="00916CEE">
        <w:t xml:space="preserve"> / Free Standing Emergency Room</w:t>
      </w:r>
      <w:r w:rsidR="00BB2F94" w:rsidRPr="00BB2F94">
        <w:t xml:space="preserve"> Partners</w:t>
      </w:r>
      <w:r w:rsidR="003C5FC3" w:rsidRPr="00BB2F94">
        <w:t xml:space="preserve"> </w:t>
      </w:r>
      <w:r w:rsidR="002B3783" w:rsidRPr="00BB2F94">
        <w:t>including:</w:t>
      </w:r>
    </w:p>
    <w:p w14:paraId="6E26D342" w14:textId="156B7AE7" w:rsidR="002E5354" w:rsidRDefault="002E5354" w:rsidP="00B14629">
      <w:pPr>
        <w:pStyle w:val="ListParagraph"/>
        <w:numPr>
          <w:ilvl w:val="3"/>
          <w:numId w:val="11"/>
        </w:numPr>
        <w:tabs>
          <w:tab w:val="left" w:pos="1530"/>
        </w:tabs>
        <w:spacing w:before="120" w:after="0" w:line="240" w:lineRule="auto"/>
        <w:ind w:left="1260" w:hanging="540"/>
      </w:pPr>
      <w:r>
        <w:t>Twenty-</w:t>
      </w:r>
      <w:r w:rsidR="00853FBD">
        <w:t>Nine</w:t>
      </w:r>
      <w:r>
        <w:t xml:space="preserve"> Hospitals</w:t>
      </w:r>
    </w:p>
    <w:p w14:paraId="6F7BF3A1" w14:textId="2503CCC7" w:rsidR="003C5FC3" w:rsidRDefault="00F66D68" w:rsidP="002E5354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</w:pPr>
      <w:r w:rsidRPr="00BB2F94">
        <w:t>One</w:t>
      </w:r>
      <w:r w:rsidR="00BB2F94">
        <w:t xml:space="preserve"> Level I</w:t>
      </w:r>
      <w:r w:rsidR="00311720">
        <w:t>,</w:t>
      </w:r>
      <w:r w:rsidR="003C5FC3" w:rsidRPr="00BB2F94">
        <w:t xml:space="preserve"> </w:t>
      </w:r>
      <w:r w:rsidR="00311720">
        <w:t>Eight</w:t>
      </w:r>
      <w:r w:rsidR="003C5FC3" w:rsidRPr="00BB2F94">
        <w:t xml:space="preserve"> Level II</w:t>
      </w:r>
      <w:r w:rsidR="00311720">
        <w:t xml:space="preserve">, </w:t>
      </w:r>
      <w:r w:rsidR="00F6794C">
        <w:t>Six</w:t>
      </w:r>
      <w:r w:rsidR="00311720">
        <w:t xml:space="preserve"> Level III, and Two Level IV -</w:t>
      </w:r>
      <w:r w:rsidR="003C5FC3" w:rsidRPr="00BB2F94">
        <w:t xml:space="preserve"> </w:t>
      </w:r>
      <w:r w:rsidR="00311720">
        <w:t>T</w:t>
      </w:r>
      <w:r w:rsidR="003C5FC3" w:rsidRPr="00BB2F94">
        <w:t xml:space="preserve">rauma </w:t>
      </w:r>
      <w:r w:rsidR="00311720">
        <w:t>C</w:t>
      </w:r>
      <w:r w:rsidR="003C5FC3" w:rsidRPr="00BB2F94">
        <w:t>enters</w:t>
      </w:r>
      <w:r w:rsidR="005230C4">
        <w:t xml:space="preserve"> </w:t>
      </w:r>
    </w:p>
    <w:p w14:paraId="5976FDFA" w14:textId="557323C2" w:rsidR="00311720" w:rsidRPr="00BB2F94" w:rsidRDefault="00311720" w:rsidP="002E5354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</w:pPr>
      <w:r>
        <w:t xml:space="preserve">One Level II Pediatric </w:t>
      </w:r>
      <w:r w:rsidR="005C6342">
        <w:t>Trauma</w:t>
      </w:r>
      <w:r>
        <w:t xml:space="preserve"> Center</w:t>
      </w:r>
    </w:p>
    <w:p w14:paraId="013E5171" w14:textId="77777777" w:rsidR="00FC0269" w:rsidRDefault="00770778" w:rsidP="002E5354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</w:pPr>
      <w:r w:rsidRPr="00BB2F94">
        <w:t>Two burn surge facilities</w:t>
      </w:r>
    </w:p>
    <w:p w14:paraId="7A63C3C0" w14:textId="252AB497" w:rsidR="00F115C5" w:rsidRPr="00BB2F94" w:rsidRDefault="00072A36" w:rsidP="00916CEE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1260" w:hanging="540"/>
      </w:pPr>
      <w:r>
        <w:t>Four Psychiatric Hospitals</w:t>
      </w:r>
    </w:p>
    <w:p w14:paraId="600B057E" w14:textId="39B22504" w:rsidR="00916CEE" w:rsidRDefault="00916CEE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Five Ambulatory Surgical Centers</w:t>
      </w:r>
    </w:p>
    <w:p w14:paraId="44C58A10" w14:textId="0ED6C332" w:rsidR="00954320" w:rsidRPr="00BB2F94" w:rsidRDefault="00954320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 w:rsidRPr="00BB2F94">
        <w:t>Regional Trauma Network</w:t>
      </w:r>
    </w:p>
    <w:p w14:paraId="694E5D14" w14:textId="60F2463C" w:rsidR="003C5FC3" w:rsidRDefault="00675C09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8</w:t>
      </w:r>
      <w:r w:rsidR="00C93E7C">
        <w:t>0</w:t>
      </w:r>
      <w:r w:rsidR="003C5FC3" w:rsidRPr="00BB2F94">
        <w:t xml:space="preserve"> Licensed Long Term Care facilities</w:t>
      </w:r>
      <w:r w:rsidR="004F6757">
        <w:t xml:space="preserve"> </w:t>
      </w:r>
    </w:p>
    <w:p w14:paraId="6EF11430" w14:textId="418E5700" w:rsidR="002D4272" w:rsidRDefault="004A4DB6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52</w:t>
      </w:r>
      <w:r w:rsidR="002D4272">
        <w:t xml:space="preserve"> Home, Outpatient Services, and Hospice facilities</w:t>
      </w:r>
      <w:r w:rsidR="004F6757">
        <w:t xml:space="preserve"> </w:t>
      </w:r>
    </w:p>
    <w:p w14:paraId="46A1B2AB" w14:textId="15CA844C" w:rsidR="002E5354" w:rsidRPr="00BB2F94" w:rsidRDefault="002E5354" w:rsidP="00324CBD">
      <w:pPr>
        <w:pStyle w:val="ListParagraph"/>
        <w:numPr>
          <w:ilvl w:val="0"/>
          <w:numId w:val="11"/>
        </w:numPr>
        <w:tabs>
          <w:tab w:val="left" w:pos="1530"/>
        </w:tabs>
        <w:spacing w:before="120" w:after="0" w:line="240" w:lineRule="auto"/>
        <w:ind w:left="720" w:hanging="540"/>
      </w:pPr>
      <w:r>
        <w:t>Numerous Homes for the Aged and Adult Foster Care Facilities</w:t>
      </w:r>
    </w:p>
    <w:p w14:paraId="7E55BD3A" w14:textId="2356A9A8" w:rsidR="003C5FC3" w:rsidRDefault="005230C4" w:rsidP="00324CBD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20" w:hanging="540"/>
      </w:pPr>
      <w:r>
        <w:t xml:space="preserve">Many other Health Care Facility Types in area (Dialysis, Health Centers, </w:t>
      </w:r>
      <w:r w:rsidR="0090541C">
        <w:t xml:space="preserve">FQHC, </w:t>
      </w:r>
      <w:r>
        <w:t>etc.)</w:t>
      </w:r>
    </w:p>
    <w:p w14:paraId="3A4948AA" w14:textId="77777777" w:rsidR="002B3783" w:rsidRDefault="002B3783" w:rsidP="00324CBD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20" w:hanging="540"/>
      </w:pPr>
      <w:r>
        <w:lastRenderedPageBreak/>
        <w:t>Part of Cities Readiness Initiative/BioWatch</w:t>
      </w:r>
    </w:p>
    <w:p w14:paraId="28757F7F" w14:textId="23CFD1DA" w:rsidR="00FC0269" w:rsidRDefault="00F50F9D" w:rsidP="00324CBD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20" w:hanging="540"/>
      </w:pPr>
      <w:r>
        <w:t>Four major highways</w:t>
      </w:r>
      <w:r w:rsidR="00FC0269">
        <w:t xml:space="preserve"> </w:t>
      </w:r>
      <w:r w:rsidR="004204D2">
        <w:t>(I-94, M-59, I-</w:t>
      </w:r>
      <w:r w:rsidR="004204D2">
        <w:rPr>
          <w:u w:val="single"/>
        </w:rPr>
        <w:t>696, I-75)</w:t>
      </w:r>
      <w:r w:rsidR="00017A0B">
        <w:tab/>
      </w:r>
      <w:r w:rsidR="00017A0B">
        <w:tab/>
      </w:r>
      <w:r w:rsidR="00017A0B">
        <w:tab/>
      </w:r>
      <w:r w:rsidR="00017A0B">
        <w:tab/>
      </w:r>
      <w:r w:rsidR="00017A0B">
        <w:tab/>
      </w:r>
      <w:r w:rsidR="00770778">
        <w:tab/>
      </w:r>
      <w:r w:rsidR="00770778">
        <w:tab/>
      </w:r>
      <w:r w:rsidR="00770778">
        <w:tab/>
      </w:r>
    </w:p>
    <w:p w14:paraId="3EA8E788" w14:textId="6AC7B14D" w:rsidR="003C5FC3" w:rsidRDefault="003C5FC3" w:rsidP="00324CBD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20" w:hanging="540"/>
      </w:pPr>
      <w:r>
        <w:t>Numerous colleges and universit</w:t>
      </w:r>
      <w:r w:rsidR="00072A36">
        <w:t>ies</w:t>
      </w:r>
      <w:r w:rsidR="000B4F1D">
        <w:tab/>
      </w:r>
      <w:r w:rsidR="000B4F1D">
        <w:tab/>
      </w:r>
      <w:r w:rsidR="000B4F1D">
        <w:tab/>
      </w:r>
    </w:p>
    <w:p w14:paraId="70C70F51" w14:textId="161CF63B" w:rsidR="00FC0269" w:rsidRDefault="000B4F1D" w:rsidP="00324CBD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20" w:hanging="540"/>
      </w:pPr>
      <w:r>
        <w:t>Home to</w:t>
      </w:r>
      <w:r w:rsidR="00CE419E">
        <w:t xml:space="preserve"> </w:t>
      </w:r>
      <w:r w:rsidR="00A54B59">
        <w:t xml:space="preserve">Stellantis </w:t>
      </w:r>
      <w:r>
        <w:t>Headquarters</w:t>
      </w:r>
      <w:r w:rsidR="00623C6C">
        <w:t xml:space="preserve"> and the General Motors Technology Center</w:t>
      </w:r>
    </w:p>
    <w:p w14:paraId="1FA37822" w14:textId="4F6EB487" w:rsidR="00623C6C" w:rsidRDefault="00A81595" w:rsidP="00324CBD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20" w:hanging="540"/>
      </w:pPr>
      <w:r>
        <w:t xml:space="preserve">Home to </w:t>
      </w:r>
      <w:r w:rsidR="00623C6C">
        <w:t xml:space="preserve">Selfridge Air </w:t>
      </w:r>
      <w:r w:rsidR="00E06D96">
        <w:t>National Guard</w:t>
      </w:r>
      <w:r w:rsidR="00623C6C">
        <w:t xml:space="preserve"> Base and </w:t>
      </w:r>
      <w:r w:rsidR="00E06D96" w:rsidRPr="00E06D96">
        <w:rPr>
          <w:bCs/>
          <w:lang w:val="en"/>
        </w:rPr>
        <w:t>Tank-automotive and Armaments Command</w:t>
      </w:r>
      <w:r w:rsidR="00E06D96" w:rsidRPr="00E06D96">
        <w:rPr>
          <w:lang w:val="en"/>
        </w:rPr>
        <w:t xml:space="preserve"> (</w:t>
      </w:r>
      <w:r w:rsidR="00E06D96" w:rsidRPr="00E06D96">
        <w:rPr>
          <w:bCs/>
          <w:lang w:val="en"/>
        </w:rPr>
        <w:t>TACOM</w:t>
      </w:r>
      <w:r w:rsidR="00E06D96" w:rsidRPr="00E06D96">
        <w:rPr>
          <w:lang w:val="en"/>
        </w:rPr>
        <w:t>),</w:t>
      </w:r>
    </w:p>
    <w:p w14:paraId="5D4484CB" w14:textId="77777777" w:rsidR="003C5FC3" w:rsidRDefault="003C5FC3" w:rsidP="00324CBD">
      <w:pPr>
        <w:pStyle w:val="ListParagraph"/>
        <w:numPr>
          <w:ilvl w:val="0"/>
          <w:numId w:val="12"/>
        </w:numPr>
        <w:spacing w:before="120" w:after="0" w:line="240" w:lineRule="auto"/>
        <w:ind w:hanging="540"/>
      </w:pPr>
      <w:r>
        <w:t>Several major outdoor entertainment venues</w:t>
      </w:r>
      <w:r>
        <w:tab/>
      </w:r>
    </w:p>
    <w:p w14:paraId="28A754C9" w14:textId="77777777" w:rsidR="008D29C5" w:rsidRPr="008F0C7C" w:rsidRDefault="002E1562" w:rsidP="008F0C7C">
      <w:pPr>
        <w:pStyle w:val="Heading1"/>
      </w:pPr>
      <w:r w:rsidRPr="008F0C7C">
        <w:t>Regional HVA Key Priority Findings</w:t>
      </w:r>
    </w:p>
    <w:p w14:paraId="366C7238" w14:textId="67363E86" w:rsidR="007960BA" w:rsidRPr="002E18A0" w:rsidRDefault="007960BA" w:rsidP="00FF7337">
      <w:pPr>
        <w:spacing w:before="120" w:after="0" w:line="240" w:lineRule="auto"/>
        <w:contextualSpacing/>
        <w:rPr>
          <w:b/>
        </w:rPr>
      </w:pPr>
      <w:r w:rsidRPr="002E18A0">
        <w:rPr>
          <w:b/>
        </w:rPr>
        <w:t xml:space="preserve">Top </w:t>
      </w:r>
      <w:r w:rsidR="00BB1FEE">
        <w:rPr>
          <w:b/>
        </w:rPr>
        <w:t>5</w:t>
      </w:r>
      <w:r w:rsidR="003F719A" w:rsidRPr="002E18A0">
        <w:rPr>
          <w:b/>
        </w:rPr>
        <w:t xml:space="preserve"> </w:t>
      </w:r>
      <w:r w:rsidRPr="002E18A0">
        <w:rPr>
          <w:b/>
        </w:rPr>
        <w:t>Regional Priorities</w:t>
      </w:r>
    </w:p>
    <w:p w14:paraId="7504D84C" w14:textId="77777777" w:rsidR="004F0DEF" w:rsidRPr="002E18A0" w:rsidRDefault="004F0DEF" w:rsidP="004F0DEF">
      <w:pPr>
        <w:numPr>
          <w:ilvl w:val="0"/>
          <w:numId w:val="7"/>
        </w:numPr>
        <w:spacing w:before="120" w:after="0" w:line="240" w:lineRule="auto"/>
        <w:contextualSpacing/>
      </w:pPr>
      <w:r>
        <w:t>Cyber security incident</w:t>
      </w:r>
    </w:p>
    <w:p w14:paraId="5D2D803B" w14:textId="4A654A2D" w:rsidR="00633611" w:rsidRDefault="00633611" w:rsidP="00FF7337">
      <w:pPr>
        <w:numPr>
          <w:ilvl w:val="0"/>
          <w:numId w:val="7"/>
        </w:numPr>
        <w:spacing w:before="120" w:after="0" w:line="240" w:lineRule="auto"/>
        <w:contextualSpacing/>
      </w:pPr>
      <w:r>
        <w:t>Epidemic or Pandemic</w:t>
      </w:r>
    </w:p>
    <w:p w14:paraId="7966A7F4" w14:textId="320DF99B" w:rsidR="00DE5167" w:rsidRPr="002E18A0" w:rsidRDefault="00C23A1B" w:rsidP="00FF7337">
      <w:pPr>
        <w:numPr>
          <w:ilvl w:val="0"/>
          <w:numId w:val="7"/>
        </w:numPr>
        <w:spacing w:before="120" w:after="0" w:line="240" w:lineRule="auto"/>
        <w:contextualSpacing/>
      </w:pPr>
      <w:r>
        <w:t>Severe weather</w:t>
      </w:r>
    </w:p>
    <w:p w14:paraId="72464522" w14:textId="27098634" w:rsidR="00DE5167" w:rsidRDefault="00C23A1B" w:rsidP="00FF7337">
      <w:pPr>
        <w:numPr>
          <w:ilvl w:val="0"/>
          <w:numId w:val="7"/>
        </w:numPr>
        <w:spacing w:before="120" w:after="0" w:line="240" w:lineRule="auto"/>
        <w:contextualSpacing/>
      </w:pPr>
      <w:r>
        <w:t>Power failure</w:t>
      </w:r>
    </w:p>
    <w:p w14:paraId="0CD70F2F" w14:textId="2C37EE3A" w:rsidR="007960BA" w:rsidRDefault="00C23A1B" w:rsidP="00FF7337">
      <w:pPr>
        <w:numPr>
          <w:ilvl w:val="0"/>
          <w:numId w:val="7"/>
        </w:numPr>
        <w:spacing w:before="120" w:after="0" w:line="240" w:lineRule="auto"/>
        <w:contextualSpacing/>
      </w:pPr>
      <w:r>
        <w:t>Mass casualty incident</w:t>
      </w:r>
    </w:p>
    <w:p w14:paraId="316E2BDB" w14:textId="77777777" w:rsidR="005A410E" w:rsidRPr="008F0C7C" w:rsidRDefault="008D29C5" w:rsidP="008F0C7C">
      <w:pPr>
        <w:pStyle w:val="Heading1"/>
      </w:pPr>
      <w:r w:rsidRPr="008F0C7C">
        <w:t>Preparedness</w:t>
      </w:r>
      <w:r w:rsidR="005A410E" w:rsidRPr="008F0C7C">
        <w:t xml:space="preserve"> Objectives</w:t>
      </w:r>
      <w:r w:rsidR="00623A7C" w:rsidRPr="008F0C7C">
        <w:t xml:space="preserve"> </w:t>
      </w:r>
    </w:p>
    <w:p w14:paraId="6A9549B9" w14:textId="4B6B0B0B" w:rsidR="00CB7704" w:rsidRPr="00CB7704" w:rsidRDefault="00675C09" w:rsidP="00CB7704">
      <w:pPr>
        <w:numPr>
          <w:ilvl w:val="0"/>
          <w:numId w:val="7"/>
        </w:numPr>
        <w:spacing w:before="120" w:after="0" w:line="240" w:lineRule="auto"/>
        <w:contextualSpacing/>
      </w:pPr>
      <w:r>
        <w:t xml:space="preserve">Develop a regional preparedness and response plan reflecting roles for the Regional Medical Coordination Center </w:t>
      </w:r>
      <w:r w:rsidR="00EB5F68">
        <w:t xml:space="preserve">(RMCC) </w:t>
      </w:r>
      <w:r>
        <w:t>and various partners</w:t>
      </w:r>
      <w:r w:rsidR="00610CE0">
        <w:t>.</w:t>
      </w:r>
      <w:r w:rsidR="00CB7704" w:rsidRPr="00CB7704">
        <w:t xml:space="preserve"> </w:t>
      </w:r>
    </w:p>
    <w:p w14:paraId="5C998BF1" w14:textId="77777777" w:rsidR="00CB7704" w:rsidRPr="00CB7704" w:rsidRDefault="003C5FC3" w:rsidP="00CB7704">
      <w:pPr>
        <w:numPr>
          <w:ilvl w:val="0"/>
          <w:numId w:val="7"/>
        </w:numPr>
        <w:spacing w:before="120" w:after="0" w:line="240" w:lineRule="auto"/>
        <w:contextualSpacing/>
      </w:pPr>
      <w:r>
        <w:t>Promote training and e</w:t>
      </w:r>
      <w:r w:rsidR="00610CE0">
        <w:t>xercising at the regional level.</w:t>
      </w:r>
    </w:p>
    <w:p w14:paraId="099A8DC5" w14:textId="77777777" w:rsidR="00CB7704" w:rsidRDefault="00CB7704" w:rsidP="00CB7704">
      <w:pPr>
        <w:numPr>
          <w:ilvl w:val="0"/>
          <w:numId w:val="7"/>
        </w:numPr>
        <w:spacing w:before="120" w:after="0" w:line="240" w:lineRule="auto"/>
        <w:contextualSpacing/>
      </w:pPr>
      <w:r w:rsidRPr="00CB7704">
        <w:t xml:space="preserve">Support the regional epidemiologist to </w:t>
      </w:r>
      <w:r w:rsidR="00610CE0">
        <w:t>assist in disease surveillance.</w:t>
      </w:r>
    </w:p>
    <w:p w14:paraId="093D83A7" w14:textId="77777777" w:rsidR="00610CE0" w:rsidRDefault="00610CE0" w:rsidP="00CB7704">
      <w:pPr>
        <w:numPr>
          <w:ilvl w:val="0"/>
          <w:numId w:val="7"/>
        </w:numPr>
        <w:spacing w:before="120" w:after="0" w:line="240" w:lineRule="auto"/>
        <w:contextualSpacing/>
      </w:pPr>
      <w:r>
        <w:t>Support the regional trauma coordinator as requested.</w:t>
      </w:r>
    </w:p>
    <w:p w14:paraId="17F06347" w14:textId="77777777" w:rsidR="00CE468D" w:rsidRPr="00CB7704" w:rsidRDefault="00CE468D" w:rsidP="00CB7704">
      <w:pPr>
        <w:numPr>
          <w:ilvl w:val="0"/>
          <w:numId w:val="7"/>
        </w:numPr>
        <w:spacing w:before="120" w:after="0" w:line="240" w:lineRule="auto"/>
        <w:contextualSpacing/>
      </w:pPr>
      <w:r>
        <w:t>Support the local Medical Control Authorities as requested.</w:t>
      </w:r>
    </w:p>
    <w:p w14:paraId="7C1D6AD0" w14:textId="67837D73" w:rsidR="00CB7704" w:rsidRPr="00CB7704" w:rsidRDefault="00CB7704" w:rsidP="00CB7704">
      <w:pPr>
        <w:numPr>
          <w:ilvl w:val="0"/>
          <w:numId w:val="7"/>
        </w:numPr>
        <w:spacing w:before="120" w:after="0" w:line="240" w:lineRule="auto"/>
        <w:contextualSpacing/>
      </w:pPr>
      <w:r w:rsidRPr="00CB7704">
        <w:t>Support and engage with local emergency management</w:t>
      </w:r>
      <w:r w:rsidR="00CE468D">
        <w:t>,</w:t>
      </w:r>
      <w:r w:rsidRPr="00CB7704">
        <w:t xml:space="preserve"> public health</w:t>
      </w:r>
      <w:r w:rsidR="00CE468D">
        <w:t>, and/or medical control authorities</w:t>
      </w:r>
      <w:r w:rsidRPr="00CB7704">
        <w:t xml:space="preserve"> in a regional medical coordination in response to natural or man-made disasters, or other emergencies as part of the overall regional emergency management system</w:t>
      </w:r>
      <w:r w:rsidR="00F32AB2">
        <w:t xml:space="preserve"> and </w:t>
      </w:r>
      <w:r w:rsidR="005C6342">
        <w:t>multiagency</w:t>
      </w:r>
      <w:r w:rsidR="00324CBD">
        <w:t xml:space="preserve"> coordination </w:t>
      </w:r>
      <w:r w:rsidR="00F32AB2">
        <w:t>system</w:t>
      </w:r>
      <w:r w:rsidRPr="00CB7704">
        <w:t xml:space="preserve">. </w:t>
      </w:r>
    </w:p>
    <w:p w14:paraId="0F97AD78" w14:textId="77777777" w:rsidR="00CB7704" w:rsidRDefault="00CB7704" w:rsidP="00CB7704">
      <w:pPr>
        <w:numPr>
          <w:ilvl w:val="0"/>
          <w:numId w:val="7"/>
        </w:numPr>
        <w:spacing w:before="120" w:after="0" w:line="240" w:lineRule="auto"/>
        <w:contextualSpacing/>
      </w:pPr>
      <w:r w:rsidRPr="00CB7704">
        <w:t>Develop collaborative plans and provide regional assets to support the healthcare coalition to mitigate, plan for, respond to and recover from incidents</w:t>
      </w:r>
      <w:r w:rsidR="00610CE0">
        <w:t>.</w:t>
      </w:r>
      <w:r w:rsidRPr="00CB7704">
        <w:t xml:space="preserve"> </w:t>
      </w:r>
    </w:p>
    <w:p w14:paraId="48E68A78" w14:textId="568C4E03" w:rsidR="008F0C7C" w:rsidRPr="0034784F" w:rsidRDefault="00675C09" w:rsidP="0034784F">
      <w:pPr>
        <w:numPr>
          <w:ilvl w:val="0"/>
          <w:numId w:val="7"/>
        </w:numPr>
        <w:spacing w:before="120" w:after="0" w:line="240" w:lineRule="auto"/>
        <w:contextualSpacing/>
      </w:pPr>
      <w:r>
        <w:t xml:space="preserve">Support the </w:t>
      </w:r>
      <w:r w:rsidR="00072A36">
        <w:t>various</w:t>
      </w:r>
      <w:r>
        <w:t xml:space="preserve"> CMS Facility Types in advancing their preparedness planning.</w:t>
      </w:r>
    </w:p>
    <w:p w14:paraId="4F5AE812" w14:textId="77777777" w:rsidR="005A410E" w:rsidRPr="00932B78" w:rsidRDefault="005A410E" w:rsidP="008F0C7C">
      <w:pPr>
        <w:pStyle w:val="Heading1"/>
      </w:pPr>
      <w:r w:rsidRPr="00932B78">
        <w:t>Response Objectives</w:t>
      </w:r>
      <w:r w:rsidR="00623A7C" w:rsidRPr="00932B78">
        <w:t xml:space="preserve"> </w:t>
      </w:r>
    </w:p>
    <w:p w14:paraId="6D85E981" w14:textId="77777777" w:rsidR="00F32AB2" w:rsidRDefault="00610CE0" w:rsidP="00F32AB2">
      <w:pPr>
        <w:pStyle w:val="ListParagraph"/>
        <w:numPr>
          <w:ilvl w:val="0"/>
          <w:numId w:val="6"/>
        </w:numPr>
        <w:spacing w:before="120" w:after="0" w:line="240" w:lineRule="auto"/>
      </w:pPr>
      <w:r>
        <w:t>Follow the National Incident Management System (NIMS) command and control structure.</w:t>
      </w:r>
    </w:p>
    <w:p w14:paraId="455BFA71" w14:textId="77777777" w:rsidR="005A410E" w:rsidRPr="00932B78" w:rsidRDefault="00932B78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932B78">
        <w:t xml:space="preserve">Maintain situational awareness through the timely exchange of </w:t>
      </w:r>
      <w:r w:rsidR="00610CE0">
        <w:t>essential elements of information.</w:t>
      </w:r>
    </w:p>
    <w:p w14:paraId="74A38F33" w14:textId="77777777" w:rsidR="005A410E" w:rsidRPr="00932B78" w:rsidRDefault="00932B78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932B78">
        <w:t xml:space="preserve">Provide </w:t>
      </w:r>
      <w:r w:rsidR="005A410E" w:rsidRPr="00932B78">
        <w:t xml:space="preserve">resource support </w:t>
      </w:r>
      <w:r w:rsidRPr="00932B78">
        <w:t>to coalition members</w:t>
      </w:r>
      <w:r w:rsidR="0034037D">
        <w:t xml:space="preserve"> and other Michigan healthcare coalitions</w:t>
      </w:r>
      <w:r w:rsidRPr="00932B78">
        <w:t xml:space="preserve"> </w:t>
      </w:r>
      <w:r w:rsidR="003C5FC3">
        <w:t>through the mutual aid process</w:t>
      </w:r>
      <w:r w:rsidR="00610CE0">
        <w:t>.</w:t>
      </w:r>
    </w:p>
    <w:p w14:paraId="41B982AD" w14:textId="4EB74D13" w:rsidR="00932B78" w:rsidRDefault="005A410E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932B78">
        <w:t xml:space="preserve">Facilitate the </w:t>
      </w:r>
      <w:r w:rsidR="00610CE0">
        <w:t xml:space="preserve">communication and </w:t>
      </w:r>
      <w:r w:rsidRPr="00932B78">
        <w:t>coordination of incident response actions for members</w:t>
      </w:r>
      <w:r w:rsidR="00F32AB2">
        <w:t xml:space="preserve"> as part of the multiagency coordination system</w:t>
      </w:r>
      <w:r w:rsidR="00610CE0">
        <w:t>.</w:t>
      </w:r>
      <w:r w:rsidRPr="00932B78">
        <w:t xml:space="preserve"> </w:t>
      </w:r>
    </w:p>
    <w:p w14:paraId="6914B0D6" w14:textId="450002D6" w:rsidR="002E5354" w:rsidRDefault="002E5354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>
        <w:t>Facilitate the communication and coordination of asset distribution as indicated by re</w:t>
      </w:r>
      <w:r w:rsidR="00CB63ED">
        <w:t>s</w:t>
      </w:r>
      <w:r>
        <w:t xml:space="preserve">ponse including </w:t>
      </w:r>
      <w:r w:rsidR="000B313C">
        <w:t xml:space="preserve">Regional and MMRS response trailers, </w:t>
      </w:r>
      <w:r>
        <w:t>Personal Protection Equipment (PPE), Strategic National Stockpile assets, and other assets.</w:t>
      </w:r>
    </w:p>
    <w:p w14:paraId="04D6F71A" w14:textId="77777777" w:rsidR="00AF48B4" w:rsidRDefault="00264B5F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2E18A0">
        <w:t>Promote</w:t>
      </w:r>
      <w:r w:rsidR="00932B78" w:rsidRPr="002E18A0">
        <w:t xml:space="preserve"> and adhere to risk-based methodologies that ensure the safety of the </w:t>
      </w:r>
      <w:r w:rsidR="00CB7704">
        <w:t>emergency responders</w:t>
      </w:r>
      <w:r w:rsidR="00932B78" w:rsidRPr="002E18A0">
        <w:t xml:space="preserve"> and support personnel</w:t>
      </w:r>
      <w:r w:rsidR="00610CE0">
        <w:t>.</w:t>
      </w:r>
    </w:p>
    <w:p w14:paraId="45D2422A" w14:textId="776DC5B4" w:rsidR="00CE419E" w:rsidRDefault="00CE468D" w:rsidP="00CE419E">
      <w:pPr>
        <w:pStyle w:val="ListParagraph"/>
        <w:numPr>
          <w:ilvl w:val="0"/>
          <w:numId w:val="6"/>
        </w:numPr>
        <w:spacing w:before="120" w:after="0" w:line="240" w:lineRule="auto"/>
      </w:pPr>
      <w:r>
        <w:t>Enhance interoperable communications through using technology and systems</w:t>
      </w:r>
      <w:r w:rsidR="00072A36">
        <w:t>:</w:t>
      </w:r>
    </w:p>
    <w:p w14:paraId="49467730" w14:textId="12B69225" w:rsidR="00072A36" w:rsidRDefault="00072A36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>EMResource Data Entry</w:t>
      </w:r>
    </w:p>
    <w:p w14:paraId="49C5ADFB" w14:textId="503E35AE" w:rsidR="00072A36" w:rsidRDefault="00072A36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>MI</w:t>
      </w:r>
      <w:r w:rsidR="00125680">
        <w:t xml:space="preserve"> </w:t>
      </w:r>
      <w:r>
        <w:t xml:space="preserve">CIMS </w:t>
      </w:r>
    </w:p>
    <w:p w14:paraId="2A08EAFA" w14:textId="0DD4004F" w:rsidR="00072A36" w:rsidRDefault="00072A36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>MIHAN Alerts</w:t>
      </w:r>
    </w:p>
    <w:p w14:paraId="191C7D4B" w14:textId="168365B8" w:rsidR="00072A36" w:rsidRDefault="00072A36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>Emails</w:t>
      </w:r>
    </w:p>
    <w:p w14:paraId="49E1F166" w14:textId="5809651C" w:rsidR="00807793" w:rsidRDefault="00807793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>Phone calls</w:t>
      </w:r>
    </w:p>
    <w:p w14:paraId="7B78CD1E" w14:textId="16D8DC95" w:rsidR="00807793" w:rsidRDefault="00807793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>800 MHz radios</w:t>
      </w:r>
    </w:p>
    <w:p w14:paraId="24F651A3" w14:textId="606D80C0" w:rsidR="00072A36" w:rsidRDefault="00072A36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 xml:space="preserve">Web conferences including </w:t>
      </w:r>
      <w:proofErr w:type="spellStart"/>
      <w:r w:rsidR="000B313C">
        <w:t>MS</w:t>
      </w:r>
      <w:r w:rsidR="00F33D41">
        <w:t>Teams</w:t>
      </w:r>
      <w:proofErr w:type="spellEnd"/>
      <w:r w:rsidR="00F33D41">
        <w:t xml:space="preserve">, </w:t>
      </w:r>
      <w:r>
        <w:t>phone conferences, etc.</w:t>
      </w:r>
    </w:p>
    <w:p w14:paraId="57A3FDF9" w14:textId="3DC768AC" w:rsidR="00807793" w:rsidRDefault="00807793" w:rsidP="00072A36">
      <w:pPr>
        <w:pStyle w:val="ListParagraph"/>
        <w:numPr>
          <w:ilvl w:val="1"/>
          <w:numId w:val="6"/>
        </w:numPr>
        <w:spacing w:before="120" w:after="0" w:line="240" w:lineRule="auto"/>
      </w:pPr>
      <w:r>
        <w:t>Region 2 North website</w:t>
      </w:r>
      <w:r w:rsidR="00EB5F68">
        <w:t xml:space="preserve"> (www.region2north.com)</w:t>
      </w:r>
    </w:p>
    <w:p w14:paraId="13EE0ABE" w14:textId="77777777" w:rsidR="004F0DEF" w:rsidRDefault="004F0DEF" w:rsidP="00CE419E">
      <w:pPr>
        <w:pStyle w:val="ListParagraph"/>
        <w:numPr>
          <w:ilvl w:val="0"/>
          <w:numId w:val="6"/>
        </w:numPr>
        <w:spacing w:before="120" w:after="0" w:line="240" w:lineRule="auto"/>
      </w:pPr>
      <w:r>
        <w:lastRenderedPageBreak/>
        <w:t>Support other Michigan Healthcare Coalitions as requested.</w:t>
      </w:r>
    </w:p>
    <w:p w14:paraId="2E41150F" w14:textId="48C04A45" w:rsidR="00F32AB2" w:rsidRDefault="00F32AB2" w:rsidP="00CE419E">
      <w:pPr>
        <w:pStyle w:val="ListParagraph"/>
        <w:numPr>
          <w:ilvl w:val="0"/>
          <w:numId w:val="6"/>
        </w:numPr>
        <w:spacing w:before="120" w:after="0" w:line="240" w:lineRule="auto"/>
      </w:pPr>
      <w:r>
        <w:t>Support the State of Michigan Community Health Emergency Coordination Center (State Emergency Operations Center Medical Branch) as requested including Burn Surge communications coordination.</w:t>
      </w:r>
    </w:p>
    <w:p w14:paraId="11D1A516" w14:textId="77777777" w:rsidR="008F0C7C" w:rsidRPr="00612CBD" w:rsidRDefault="008F0C7C" w:rsidP="008F0C7C">
      <w:pPr>
        <w:pStyle w:val="Heading1"/>
        <w:spacing w:line="240" w:lineRule="auto"/>
      </w:pPr>
      <w:r>
        <w:t>Business Structure</w:t>
      </w:r>
    </w:p>
    <w:p w14:paraId="32B6FF28" w14:textId="77777777" w:rsidR="008F0C7C" w:rsidRPr="002E18A0" w:rsidRDefault="00CB7704" w:rsidP="00FF7337">
      <w:pPr>
        <w:spacing w:before="120" w:after="0" w:line="240" w:lineRule="auto"/>
        <w:ind w:left="360"/>
        <w:rPr>
          <w:b/>
        </w:rPr>
      </w:pPr>
      <w:r>
        <w:rPr>
          <w:b/>
        </w:rPr>
        <w:t>Coalition members and partners work together through an Advisory/Planning Board process with monthly meetings</w:t>
      </w:r>
      <w:r w:rsidR="008F0C7C" w:rsidRPr="002E18A0">
        <w:rPr>
          <w:b/>
        </w:rPr>
        <w:t>.</w:t>
      </w:r>
    </w:p>
    <w:p w14:paraId="316763EB" w14:textId="611543F4" w:rsidR="00A130F8" w:rsidRPr="008F0C7C" w:rsidRDefault="00932B78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8F0C7C">
        <w:t>Regional</w:t>
      </w:r>
      <w:r w:rsidR="003F4BDC" w:rsidRPr="008F0C7C">
        <w:t xml:space="preserve"> </w:t>
      </w:r>
      <w:r w:rsidR="00CB7704">
        <w:t>coalition Planning Board members</w:t>
      </w:r>
      <w:r w:rsidR="002E18A0" w:rsidRPr="008F0C7C">
        <w:t xml:space="preserve"> </w:t>
      </w:r>
      <w:r w:rsidRPr="008F0C7C">
        <w:t>meet monthly</w:t>
      </w:r>
      <w:r w:rsidR="004F0DEF">
        <w:t xml:space="preserve"> (except July and December)</w:t>
      </w:r>
      <w:r w:rsidR="00CB7704">
        <w:t xml:space="preserve"> to review progress, approve spending plans, and review status of objectives</w:t>
      </w:r>
      <w:r w:rsidR="00264B5F" w:rsidRPr="008F0C7C">
        <w:t>.</w:t>
      </w:r>
    </w:p>
    <w:p w14:paraId="667105A9" w14:textId="52D36030" w:rsidR="002E18A0" w:rsidRPr="008F0C7C" w:rsidRDefault="00A130F8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2E18A0">
        <w:t xml:space="preserve">Meetings convened and facilitated by </w:t>
      </w:r>
      <w:r w:rsidR="00932B78" w:rsidRPr="002E18A0">
        <w:t xml:space="preserve">coalition </w:t>
      </w:r>
      <w:r w:rsidR="00675C09">
        <w:t>chairperson</w:t>
      </w:r>
      <w:r w:rsidR="002E18A0" w:rsidRPr="002E18A0">
        <w:t xml:space="preserve"> who is elected annually from membership based on adopted bylaws that outline eligibility and tenure.</w:t>
      </w:r>
    </w:p>
    <w:p w14:paraId="18F315B0" w14:textId="77777777" w:rsidR="00AF48B4" w:rsidRPr="008F0C7C" w:rsidRDefault="002E18A0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2E18A0">
        <w:t>Meetings follow a</w:t>
      </w:r>
      <w:r w:rsidR="008D29C5" w:rsidRPr="002E18A0">
        <w:t xml:space="preserve"> </w:t>
      </w:r>
      <w:r w:rsidR="00932B78" w:rsidRPr="002E18A0">
        <w:t xml:space="preserve">published </w:t>
      </w:r>
      <w:r w:rsidR="008D29C5" w:rsidRPr="002E18A0">
        <w:t>agenda</w:t>
      </w:r>
      <w:r w:rsidR="00932B78" w:rsidRPr="002E18A0">
        <w:t xml:space="preserve"> </w:t>
      </w:r>
      <w:r w:rsidR="00CB7704">
        <w:t xml:space="preserve">guided by </w:t>
      </w:r>
      <w:r w:rsidRPr="002E18A0">
        <w:t>Roberts Rules of Order</w:t>
      </w:r>
    </w:p>
    <w:p w14:paraId="4093CCFD" w14:textId="0CCCE43F" w:rsidR="002E18A0" w:rsidRPr="008F0C7C" w:rsidRDefault="00CB7704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>
        <w:t xml:space="preserve">Advisory </w:t>
      </w:r>
      <w:r w:rsidR="002E18A0" w:rsidRPr="002E18A0">
        <w:t xml:space="preserve">workgroups such as Education, </w:t>
      </w:r>
      <w:r>
        <w:t xml:space="preserve">Hospital, </w:t>
      </w:r>
      <w:r w:rsidR="00610CE0">
        <w:t>Long Term Care</w:t>
      </w:r>
      <w:r w:rsidR="004F0DEF">
        <w:t>, Community Menal Health, Dialysis Centers</w:t>
      </w:r>
      <w:r w:rsidR="00610CE0">
        <w:t xml:space="preserve">, </w:t>
      </w:r>
      <w:r>
        <w:t>and Operational Planning m</w:t>
      </w:r>
      <w:r w:rsidR="002E18A0" w:rsidRPr="002E18A0">
        <w:t>eet as needed.</w:t>
      </w:r>
    </w:p>
    <w:p w14:paraId="012BEDC4" w14:textId="77777777" w:rsidR="005A410E" w:rsidRDefault="005A410E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2E18A0">
        <w:t>Documentation of participation and progress is consistently recorded</w:t>
      </w:r>
      <w:r w:rsidR="00264B5F" w:rsidRPr="002E18A0">
        <w:t>.</w:t>
      </w:r>
    </w:p>
    <w:p w14:paraId="0D4D223E" w14:textId="3326A3A3" w:rsidR="00757141" w:rsidRDefault="002610EF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 w:rsidRPr="008F0C7C">
        <w:t xml:space="preserve">Information is shared as appropriate with the </w:t>
      </w:r>
      <w:r w:rsidR="002E18A0" w:rsidRPr="008F0C7C">
        <w:t>regional and statewide partners and stakeholders as necessary</w:t>
      </w:r>
      <w:r w:rsidR="00264B5F" w:rsidRPr="008F0C7C">
        <w:t>.</w:t>
      </w:r>
    </w:p>
    <w:p w14:paraId="6C607283" w14:textId="6ED1841F" w:rsidR="00807793" w:rsidRDefault="00807793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>
        <w:t>Work plans, exercise planning document, education and training documents reviewed and posted</w:t>
      </w:r>
    </w:p>
    <w:p w14:paraId="76C67DE3" w14:textId="09659D2F" w:rsidR="00807793" w:rsidRDefault="00807793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>
        <w:t xml:space="preserve">MCA Fiduciary (Planning Board Treasurer) monitors budget and actual spending including check requests, </w:t>
      </w:r>
      <w:r w:rsidR="005C6342">
        <w:t>American</w:t>
      </w:r>
      <w:r>
        <w:t xml:space="preserve"> Express cards, payroll, audit, and legal expenses</w:t>
      </w:r>
    </w:p>
    <w:p w14:paraId="2AC13507" w14:textId="72BFC637" w:rsidR="00807793" w:rsidRPr="008F0C7C" w:rsidRDefault="00807793" w:rsidP="00FF7337">
      <w:pPr>
        <w:pStyle w:val="ListParagraph"/>
        <w:numPr>
          <w:ilvl w:val="0"/>
          <w:numId w:val="6"/>
        </w:numPr>
        <w:spacing w:before="120" w:after="0" w:line="240" w:lineRule="auto"/>
      </w:pPr>
      <w:r>
        <w:t>Regional staff and Regional Medical Director collaborate with the State Division of Emergency Preparedness and Response including regular meetings and reporting documents</w:t>
      </w:r>
    </w:p>
    <w:p w14:paraId="45FA13A1" w14:textId="77777777" w:rsidR="008F0C7C" w:rsidRDefault="008F0C7C" w:rsidP="00A130F8">
      <w:pPr>
        <w:tabs>
          <w:tab w:val="left" w:pos="2880"/>
          <w:tab w:val="left" w:pos="4320"/>
        </w:tabs>
      </w:pPr>
    </w:p>
    <w:p w14:paraId="1450C877" w14:textId="77777777" w:rsidR="00397978" w:rsidRPr="00612CBD" w:rsidRDefault="00397978" w:rsidP="00397978">
      <w:pPr>
        <w:pStyle w:val="Heading1"/>
        <w:spacing w:line="240" w:lineRule="auto"/>
      </w:pPr>
      <w:r>
        <w:t>Assets</w:t>
      </w:r>
    </w:p>
    <w:p w14:paraId="7A273A98" w14:textId="77777777" w:rsidR="00397978" w:rsidRPr="002E18A0" w:rsidRDefault="00397978" w:rsidP="00397978">
      <w:pPr>
        <w:spacing w:before="120" w:after="0" w:line="240" w:lineRule="auto"/>
        <w:ind w:left="360"/>
        <w:rPr>
          <w:b/>
        </w:rPr>
      </w:pPr>
      <w:r>
        <w:rPr>
          <w:b/>
        </w:rPr>
        <w:t>The Regional Medical Coordination Center has access to various items to help in a response to an emergency or need:</w:t>
      </w:r>
    </w:p>
    <w:p w14:paraId="4DFFD05B" w14:textId="2BEF54E3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 xml:space="preserve">MMRS </w:t>
      </w:r>
      <w:r w:rsidR="00873529">
        <w:t xml:space="preserve"> </w:t>
      </w:r>
      <w:r>
        <w:t>morgue trailer</w:t>
      </w:r>
    </w:p>
    <w:p w14:paraId="69E905B4" w14:textId="48F5F9DF" w:rsidR="00397978" w:rsidRDefault="00873529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MMRS and R2N o</w:t>
      </w:r>
      <w:r w:rsidR="00397978">
        <w:t>xygen generation trailers</w:t>
      </w:r>
    </w:p>
    <w:p w14:paraId="2B8CB1A5" w14:textId="49DA4041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 xml:space="preserve">R2N </w:t>
      </w:r>
      <w:r w:rsidR="00932626">
        <w:t xml:space="preserve">alternate care system and evacuation </w:t>
      </w:r>
      <w:r>
        <w:t>response trailers (cots, tents, command, etc.)</w:t>
      </w:r>
    </w:p>
    <w:p w14:paraId="4F87C5F5" w14:textId="134DF274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Statewide systems (EMResource, MICIMS, MIHAN, MI-Volunteer Registry)</w:t>
      </w:r>
    </w:p>
    <w:p w14:paraId="26C218A1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Sound system</w:t>
      </w:r>
    </w:p>
    <w:p w14:paraId="7F379D0B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Communication devices</w:t>
      </w:r>
    </w:p>
    <w:p w14:paraId="31C61C08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Badging Systems</w:t>
      </w:r>
    </w:p>
    <w:p w14:paraId="182E1D66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MI-MORT activation protocols</w:t>
      </w:r>
    </w:p>
    <w:p w14:paraId="3C2A9843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MI-TESA activation protocols</w:t>
      </w:r>
    </w:p>
    <w:p w14:paraId="492023BF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Coordination with the State Community Health Emergency Coordination Center</w:t>
      </w:r>
    </w:p>
    <w:p w14:paraId="71083551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MEDDRUN and CHEMPACK and SNS activations</w:t>
      </w:r>
    </w:p>
    <w:p w14:paraId="62F269F2" w14:textId="54DFD67A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Decontamination equipment</w:t>
      </w:r>
    </w:p>
    <w:p w14:paraId="08D75D22" w14:textId="77777777" w:rsidR="00397978" w:rsidRDefault="00397978" w:rsidP="00397978">
      <w:pPr>
        <w:pStyle w:val="ListParagraph"/>
        <w:numPr>
          <w:ilvl w:val="0"/>
          <w:numId w:val="6"/>
        </w:numPr>
        <w:spacing w:before="120" w:after="0" w:line="240" w:lineRule="auto"/>
      </w:pPr>
      <w:r>
        <w:t>Special Pathogen Response Network</w:t>
      </w:r>
    </w:p>
    <w:p w14:paraId="6327542D" w14:textId="47489146" w:rsidR="00807793" w:rsidRDefault="00807793" w:rsidP="00A130F8">
      <w:pPr>
        <w:tabs>
          <w:tab w:val="left" w:pos="2880"/>
          <w:tab w:val="left" w:pos="4320"/>
        </w:tabs>
        <w:sectPr w:rsidR="00807793" w:rsidSect="001B25E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0" w:footer="720" w:gutter="0"/>
          <w:cols w:space="720"/>
          <w:docGrid w:linePitch="360"/>
        </w:sectPr>
      </w:pPr>
    </w:p>
    <w:p w14:paraId="76D53BC4" w14:textId="77777777" w:rsidR="00226485" w:rsidRDefault="00226485" w:rsidP="00226485">
      <w:pPr>
        <w:pStyle w:val="Heading1"/>
      </w:pPr>
      <w:r>
        <w:lastRenderedPageBreak/>
        <w:t>Coalition Membership</w:t>
      </w:r>
    </w:p>
    <w:p w14:paraId="78BB5914" w14:textId="77777777" w:rsidR="00163290" w:rsidRDefault="00163290" w:rsidP="00163290">
      <w:pPr>
        <w:pStyle w:val="NoSpacing"/>
        <w:rPr>
          <w:u w:val="single"/>
        </w:rPr>
      </w:pPr>
      <w:bookmarkStart w:id="0" w:name="_Hlk534282115"/>
    </w:p>
    <w:p w14:paraId="05EEB3CB" w14:textId="3477F33E" w:rsidR="005048D6" w:rsidRPr="00163290" w:rsidRDefault="005048D6" w:rsidP="00163290">
      <w:pPr>
        <w:pStyle w:val="NoSpacing"/>
        <w:rPr>
          <w:u w:val="single"/>
        </w:rPr>
      </w:pPr>
      <w:r w:rsidRPr="00163290">
        <w:rPr>
          <w:u w:val="single"/>
        </w:rPr>
        <w:t>Hospitals:</w:t>
      </w:r>
    </w:p>
    <w:p w14:paraId="28A5C804" w14:textId="77777777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Corewell Health Beaumont Troy Hospital (Level II)</w:t>
      </w:r>
    </w:p>
    <w:p w14:paraId="28A8CAF6" w14:textId="1C449FF2" w:rsidR="00702F69" w:rsidRDefault="00702F69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Corewell Health Beaumont Emergency Center – Lenox</w:t>
      </w:r>
    </w:p>
    <w:p w14:paraId="3F3C8B2C" w14:textId="1357C18C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Corewell Health Farmington Hills Hospital (Level II)</w:t>
      </w:r>
    </w:p>
    <w:p w14:paraId="20CF40CF" w14:textId="77777777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Corewell Health William Beaumont University Hospital (Level I – Burn Surge Facility, Level II Pediatric)</w:t>
      </w:r>
    </w:p>
    <w:p w14:paraId="1BA459C1" w14:textId="77777777" w:rsidR="00A1341C" w:rsidRPr="00594AA7" w:rsidRDefault="00A1341C" w:rsidP="00A1341C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DMC </w:t>
      </w:r>
      <w:r w:rsidRPr="00594AA7">
        <w:rPr>
          <w:rFonts w:asciiTheme="minorHAnsi" w:hAnsiTheme="minorHAnsi"/>
        </w:rPr>
        <w:t>Huron Valley - Sinai Hospital (Level III)</w:t>
      </w:r>
    </w:p>
    <w:p w14:paraId="41FB07FF" w14:textId="1F25EFB3" w:rsidR="00D473C3" w:rsidRPr="00594AA7" w:rsidRDefault="009D5EB6" w:rsidP="00D473C3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Henry Ford</w:t>
      </w:r>
      <w:r w:rsidR="00D473C3" w:rsidRPr="00594AA7">
        <w:rPr>
          <w:rFonts w:asciiTheme="minorHAnsi" w:hAnsiTheme="minorHAnsi"/>
        </w:rPr>
        <w:t xml:space="preserve"> Madison Heights</w:t>
      </w:r>
      <w:r>
        <w:rPr>
          <w:rFonts w:asciiTheme="minorHAnsi" w:hAnsiTheme="minorHAnsi"/>
        </w:rPr>
        <w:t xml:space="preserve"> Hospital</w:t>
      </w:r>
      <w:r w:rsidR="00601A12" w:rsidRPr="00594AA7">
        <w:rPr>
          <w:rFonts w:asciiTheme="minorHAnsi" w:hAnsiTheme="minorHAnsi"/>
        </w:rPr>
        <w:t xml:space="preserve"> (Level IV)</w:t>
      </w:r>
    </w:p>
    <w:p w14:paraId="35D6D1E0" w14:textId="77777777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Henry Ford Macomb Hospital – Clinton Twp.(Level II)</w:t>
      </w:r>
    </w:p>
    <w:p w14:paraId="7F9DEA0C" w14:textId="410F7B7C" w:rsidR="00D473C3" w:rsidRPr="00594AA7" w:rsidRDefault="009D5EB6" w:rsidP="00D473C3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Henry Ford</w:t>
      </w:r>
      <w:r w:rsidR="00D473C3" w:rsidRPr="00594AA7">
        <w:rPr>
          <w:rFonts w:asciiTheme="minorHAnsi" w:hAnsiTheme="minorHAnsi"/>
        </w:rPr>
        <w:t xml:space="preserve"> Providence Novi </w:t>
      </w:r>
      <w:r>
        <w:rPr>
          <w:rFonts w:asciiTheme="minorHAnsi" w:hAnsiTheme="minorHAnsi"/>
        </w:rPr>
        <w:t xml:space="preserve">Hospital </w:t>
      </w:r>
      <w:r w:rsidR="00601A12" w:rsidRPr="00594AA7">
        <w:rPr>
          <w:rFonts w:asciiTheme="minorHAnsi" w:hAnsiTheme="minorHAnsi"/>
        </w:rPr>
        <w:t>(Level II)</w:t>
      </w:r>
    </w:p>
    <w:p w14:paraId="31AF5B2F" w14:textId="457686F6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Henry Ford</w:t>
      </w:r>
      <w:r w:rsidRPr="00594AA7">
        <w:rPr>
          <w:rFonts w:asciiTheme="minorHAnsi" w:hAnsiTheme="minorHAnsi"/>
        </w:rPr>
        <w:t xml:space="preserve"> Providence Southfield </w:t>
      </w:r>
      <w:r>
        <w:rPr>
          <w:rFonts w:asciiTheme="minorHAnsi" w:hAnsiTheme="minorHAnsi"/>
        </w:rPr>
        <w:t>Hospital</w:t>
      </w:r>
      <w:r w:rsidRPr="00594AA7">
        <w:rPr>
          <w:rFonts w:asciiTheme="minorHAnsi" w:hAnsiTheme="minorHAnsi"/>
        </w:rPr>
        <w:t xml:space="preserve"> (Level II)</w:t>
      </w:r>
    </w:p>
    <w:p w14:paraId="417FDE45" w14:textId="77777777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Henry Ford</w:t>
      </w:r>
      <w:r w:rsidRPr="00594AA7">
        <w:rPr>
          <w:rFonts w:asciiTheme="minorHAnsi" w:hAnsiTheme="minorHAnsi"/>
        </w:rPr>
        <w:t xml:space="preserve"> River District Hospital (Level IV)</w:t>
      </w:r>
    </w:p>
    <w:p w14:paraId="1F5E8DC8" w14:textId="77777777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Henry Ford</w:t>
      </w:r>
      <w:r w:rsidRPr="00594AA7">
        <w:rPr>
          <w:rFonts w:asciiTheme="minorHAnsi" w:hAnsiTheme="minorHAnsi"/>
        </w:rPr>
        <w:t xml:space="preserve"> Rochester Hospital (Level III)</w:t>
      </w:r>
    </w:p>
    <w:p w14:paraId="3BCB41D4" w14:textId="7783D2A3" w:rsidR="009D5EB6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Henry Ford </w:t>
      </w:r>
      <w:r w:rsidR="00853FBD">
        <w:rPr>
          <w:rFonts w:asciiTheme="minorHAnsi" w:hAnsiTheme="minorHAnsi"/>
        </w:rPr>
        <w:t>Medical Center</w:t>
      </w:r>
      <w:r w:rsidR="00702F69">
        <w:rPr>
          <w:rFonts w:asciiTheme="minorHAnsi" w:hAnsiTheme="minorHAnsi"/>
        </w:rPr>
        <w:t xml:space="preserve"> </w:t>
      </w:r>
      <w:r w:rsidR="00853FBD">
        <w:rPr>
          <w:rFonts w:asciiTheme="minorHAnsi" w:hAnsiTheme="minorHAnsi"/>
        </w:rPr>
        <w:t xml:space="preserve">- Waldenburg </w:t>
      </w:r>
      <w:r w:rsidR="00702F69">
        <w:rPr>
          <w:rFonts w:asciiTheme="minorHAnsi" w:hAnsiTheme="minorHAnsi"/>
        </w:rPr>
        <w:t>– 23 Mile</w:t>
      </w:r>
    </w:p>
    <w:p w14:paraId="4F4F1B27" w14:textId="37CFE8B7" w:rsidR="00702F69" w:rsidRPr="00594AA7" w:rsidRDefault="00702F69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Henry Ford </w:t>
      </w:r>
      <w:r w:rsidR="00853FBD">
        <w:rPr>
          <w:rFonts w:asciiTheme="minorHAnsi" w:hAnsiTheme="minorHAnsi"/>
        </w:rPr>
        <w:t>Medical Center – New Baltimore</w:t>
      </w:r>
      <w:r>
        <w:rPr>
          <w:rFonts w:asciiTheme="minorHAnsi" w:hAnsiTheme="minorHAnsi"/>
        </w:rPr>
        <w:t xml:space="preserve"> – 26 Mile</w:t>
      </w:r>
    </w:p>
    <w:p w14:paraId="40E78B64" w14:textId="76015FEF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Henry Ford Sterling Heights</w:t>
      </w:r>
      <w:r w:rsidR="005746E6" w:rsidRPr="00594AA7">
        <w:rPr>
          <w:rFonts w:asciiTheme="minorHAnsi" w:hAnsiTheme="minorHAnsi"/>
        </w:rPr>
        <w:t xml:space="preserve"> </w:t>
      </w:r>
      <w:r w:rsidR="009D5EB6">
        <w:rPr>
          <w:rFonts w:asciiTheme="minorHAnsi" w:hAnsiTheme="minorHAnsi"/>
        </w:rPr>
        <w:t>Hospital</w:t>
      </w:r>
    </w:p>
    <w:p w14:paraId="772BD947" w14:textId="77777777" w:rsidR="009D5EB6" w:rsidRPr="00594AA7" w:rsidRDefault="009D5EB6" w:rsidP="009D5EB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Henry Ford</w:t>
      </w:r>
      <w:r w:rsidRPr="00594AA7">
        <w:rPr>
          <w:rFonts w:asciiTheme="minorHAnsi" w:hAnsiTheme="minorHAnsi"/>
        </w:rPr>
        <w:t xml:space="preserve"> Warren </w:t>
      </w:r>
      <w:r>
        <w:rPr>
          <w:rFonts w:asciiTheme="minorHAnsi" w:hAnsiTheme="minorHAnsi"/>
        </w:rPr>
        <w:t>Hospital</w:t>
      </w:r>
      <w:r w:rsidRPr="00594AA7">
        <w:rPr>
          <w:rFonts w:asciiTheme="minorHAnsi" w:hAnsiTheme="minorHAnsi"/>
        </w:rPr>
        <w:t xml:space="preserve"> (Level III)</w:t>
      </w:r>
    </w:p>
    <w:p w14:paraId="0DDB5146" w14:textId="4FFE640E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Henry Ford West Bloomfield</w:t>
      </w:r>
      <w:r w:rsidR="005746E6" w:rsidRPr="00594AA7">
        <w:rPr>
          <w:rFonts w:asciiTheme="minorHAnsi" w:hAnsiTheme="minorHAnsi"/>
        </w:rPr>
        <w:t xml:space="preserve"> </w:t>
      </w:r>
      <w:r w:rsidR="009D5EB6">
        <w:rPr>
          <w:rFonts w:asciiTheme="minorHAnsi" w:hAnsiTheme="minorHAnsi"/>
        </w:rPr>
        <w:t xml:space="preserve">Hospital </w:t>
      </w:r>
      <w:r w:rsidR="005746E6" w:rsidRPr="00594AA7">
        <w:rPr>
          <w:rFonts w:asciiTheme="minorHAnsi" w:hAnsiTheme="minorHAnsi"/>
        </w:rPr>
        <w:t>(Level III)</w:t>
      </w:r>
    </w:p>
    <w:p w14:paraId="00F032E6" w14:textId="2DB198B8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 xml:space="preserve">Lake Huron Medical Center </w:t>
      </w:r>
      <w:r w:rsidR="005746E6" w:rsidRPr="00594AA7">
        <w:rPr>
          <w:rFonts w:asciiTheme="minorHAnsi" w:hAnsiTheme="minorHAnsi"/>
        </w:rPr>
        <w:t>(Level III)</w:t>
      </w:r>
    </w:p>
    <w:p w14:paraId="19DD649E" w14:textId="2274E227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 xml:space="preserve">McLaren </w:t>
      </w:r>
      <w:r w:rsidR="005746E6" w:rsidRPr="00594AA7">
        <w:rPr>
          <w:rFonts w:asciiTheme="minorHAnsi" w:hAnsiTheme="minorHAnsi"/>
        </w:rPr>
        <w:t>–</w:t>
      </w:r>
      <w:r w:rsidRPr="00594AA7">
        <w:rPr>
          <w:rFonts w:asciiTheme="minorHAnsi" w:hAnsiTheme="minorHAnsi"/>
        </w:rPr>
        <w:t xml:space="preserve"> Macomb</w:t>
      </w:r>
      <w:r w:rsidR="005746E6" w:rsidRPr="00594AA7">
        <w:rPr>
          <w:rFonts w:asciiTheme="minorHAnsi" w:hAnsiTheme="minorHAnsi"/>
        </w:rPr>
        <w:t xml:space="preserve"> (Level II)</w:t>
      </w:r>
    </w:p>
    <w:p w14:paraId="5D69CAAE" w14:textId="47BC2D75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 xml:space="preserve">McLaren - Oakland </w:t>
      </w:r>
      <w:r w:rsidR="005746E6" w:rsidRPr="00594AA7">
        <w:rPr>
          <w:rFonts w:asciiTheme="minorHAnsi" w:hAnsiTheme="minorHAnsi"/>
        </w:rPr>
        <w:t>(Level II</w:t>
      </w:r>
      <w:r w:rsidR="00F6794C" w:rsidRPr="00594AA7">
        <w:rPr>
          <w:rFonts w:asciiTheme="minorHAnsi" w:hAnsiTheme="minorHAnsi"/>
        </w:rPr>
        <w:t xml:space="preserve"> – Burn Surge Facility</w:t>
      </w:r>
      <w:r w:rsidR="005746E6" w:rsidRPr="00594AA7">
        <w:rPr>
          <w:rFonts w:asciiTheme="minorHAnsi" w:hAnsiTheme="minorHAnsi"/>
        </w:rPr>
        <w:t>)</w:t>
      </w:r>
    </w:p>
    <w:p w14:paraId="3E914CEA" w14:textId="77777777" w:rsidR="005048D6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McLaren – Oakland Clarkston</w:t>
      </w:r>
    </w:p>
    <w:p w14:paraId="2B7BFB3F" w14:textId="0B141017" w:rsidR="009D5EB6" w:rsidRPr="00594AA7" w:rsidRDefault="009D5EB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McLaren – Oakl</w:t>
      </w:r>
      <w:r w:rsidR="00A1341C">
        <w:rPr>
          <w:rFonts w:asciiTheme="minorHAnsi" w:hAnsiTheme="minorHAnsi"/>
        </w:rPr>
        <w:t>a</w:t>
      </w:r>
      <w:r>
        <w:rPr>
          <w:rFonts w:asciiTheme="minorHAnsi" w:hAnsiTheme="minorHAnsi"/>
        </w:rPr>
        <w:t>nd Oxford</w:t>
      </w:r>
    </w:p>
    <w:p w14:paraId="67408B1E" w14:textId="5D25B894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McLaren - Port Huron Hospital</w:t>
      </w:r>
      <w:r w:rsidR="005746E6" w:rsidRPr="00594AA7">
        <w:rPr>
          <w:rFonts w:asciiTheme="minorHAnsi" w:hAnsiTheme="minorHAnsi"/>
        </w:rPr>
        <w:t xml:space="preserve"> (Level III)</w:t>
      </w:r>
    </w:p>
    <w:p w14:paraId="0B26E06F" w14:textId="39C1D2F5" w:rsidR="00D6259F" w:rsidRPr="00594AA7" w:rsidRDefault="00D6259F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Pioneer Specialty Hospital in Pontiac</w:t>
      </w:r>
    </w:p>
    <w:p w14:paraId="71A13605" w14:textId="77777777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Pontiac General Hospital</w:t>
      </w:r>
    </w:p>
    <w:p w14:paraId="3665ED70" w14:textId="77777777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Select Specialty - Macomb</w:t>
      </w:r>
    </w:p>
    <w:p w14:paraId="7F52B621" w14:textId="431620E7" w:rsidR="005048D6" w:rsidRPr="00594AA7" w:rsidRDefault="005048D6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 xml:space="preserve">Select Specialty </w:t>
      </w:r>
      <w:r w:rsidR="00D71BA0" w:rsidRPr="00594AA7">
        <w:rPr>
          <w:rFonts w:asciiTheme="minorHAnsi" w:hAnsiTheme="minorHAnsi"/>
        </w:rPr>
        <w:t>–</w:t>
      </w:r>
      <w:r w:rsidRPr="00594AA7">
        <w:rPr>
          <w:rFonts w:asciiTheme="minorHAnsi" w:hAnsiTheme="minorHAnsi"/>
        </w:rPr>
        <w:t xml:space="preserve"> Pontiac</w:t>
      </w:r>
    </w:p>
    <w:p w14:paraId="42F9082C" w14:textId="0C450783" w:rsidR="00AB1400" w:rsidRPr="00594AA7" w:rsidRDefault="00AB1400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>Straith Hospital</w:t>
      </w:r>
    </w:p>
    <w:p w14:paraId="58DCBD9D" w14:textId="604619A7" w:rsidR="005B690B" w:rsidRPr="00594AA7" w:rsidRDefault="005B690B" w:rsidP="005048D6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 xml:space="preserve">Surgeons Choice </w:t>
      </w:r>
      <w:r w:rsidR="00EA7E2D" w:rsidRPr="00594AA7">
        <w:rPr>
          <w:rFonts w:asciiTheme="minorHAnsi" w:hAnsiTheme="minorHAnsi"/>
        </w:rPr>
        <w:t xml:space="preserve">Medical Center </w:t>
      </w:r>
    </w:p>
    <w:p w14:paraId="48B24B0B" w14:textId="3DB97D90" w:rsidR="00D6259F" w:rsidRPr="00594AA7" w:rsidRDefault="00D6259F" w:rsidP="00D6259F">
      <w:pPr>
        <w:pStyle w:val="ListParagraph"/>
        <w:numPr>
          <w:ilvl w:val="0"/>
          <w:numId w:val="15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94AA7">
        <w:rPr>
          <w:rFonts w:asciiTheme="minorHAnsi" w:hAnsiTheme="minorHAnsi"/>
        </w:rPr>
        <w:t xml:space="preserve">Trinity Health Oakland Hospital </w:t>
      </w:r>
      <w:r w:rsidRPr="00594AA7">
        <w:rPr>
          <w:rFonts w:asciiTheme="minorHAnsi" w:hAnsiTheme="minorHAnsi"/>
        </w:rPr>
        <w:tab/>
      </w:r>
    </w:p>
    <w:p w14:paraId="003E7EB8" w14:textId="4FFAE03D" w:rsidR="00807793" w:rsidRDefault="00807793" w:rsidP="00807793">
      <w:p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</w:p>
    <w:p w14:paraId="66796916" w14:textId="3607F76B" w:rsidR="00807793" w:rsidRPr="00633611" w:rsidRDefault="00807793" w:rsidP="00807793">
      <w:p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  <w:u w:val="single"/>
        </w:rPr>
      </w:pPr>
      <w:r w:rsidRPr="00633611">
        <w:rPr>
          <w:rFonts w:asciiTheme="minorHAnsi" w:hAnsiTheme="minorHAnsi"/>
          <w:u w:val="single"/>
        </w:rPr>
        <w:t>Psychiatric Hospitals</w:t>
      </w:r>
    </w:p>
    <w:p w14:paraId="50D6F33B" w14:textId="613DF054" w:rsidR="00807793" w:rsidRDefault="00807793" w:rsidP="00807793">
      <w:pPr>
        <w:pStyle w:val="ListParagraph"/>
        <w:numPr>
          <w:ilvl w:val="0"/>
          <w:numId w:val="27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 xml:space="preserve">Behavioral Center of Michigan </w:t>
      </w:r>
    </w:p>
    <w:p w14:paraId="2039B4D0" w14:textId="0666D23D" w:rsidR="00807793" w:rsidRDefault="00807793" w:rsidP="00807793">
      <w:pPr>
        <w:pStyle w:val="ListParagraph"/>
        <w:numPr>
          <w:ilvl w:val="0"/>
          <w:numId w:val="27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Harbor Oaks Hospital</w:t>
      </w:r>
    </w:p>
    <w:p w14:paraId="319C2B3A" w14:textId="2573537D" w:rsidR="00807793" w:rsidRDefault="00807793" w:rsidP="00807793">
      <w:pPr>
        <w:pStyle w:val="ListParagraph"/>
        <w:numPr>
          <w:ilvl w:val="0"/>
          <w:numId w:val="27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Havenwyck Hospital</w:t>
      </w:r>
    </w:p>
    <w:p w14:paraId="58467B03" w14:textId="17DC438B" w:rsidR="00702F69" w:rsidRPr="005048D6" w:rsidRDefault="00702F69" w:rsidP="00807793">
      <w:pPr>
        <w:pStyle w:val="ListParagraph"/>
        <w:numPr>
          <w:ilvl w:val="0"/>
          <w:numId w:val="27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Henry Ford Behavioral Health</w:t>
      </w:r>
    </w:p>
    <w:p w14:paraId="7A8AABAF" w14:textId="77777777" w:rsidR="00093625" w:rsidRPr="00093625" w:rsidRDefault="00093625" w:rsidP="00093625">
      <w:pPr>
        <w:tabs>
          <w:tab w:val="left" w:pos="2880"/>
          <w:tab w:val="left" w:pos="4320"/>
        </w:tabs>
        <w:spacing w:before="0" w:after="0" w:line="240" w:lineRule="auto"/>
        <w:ind w:left="360"/>
        <w:rPr>
          <w:rFonts w:asciiTheme="minorHAnsi" w:hAnsiTheme="minorHAnsi"/>
        </w:rPr>
      </w:pPr>
    </w:p>
    <w:p w14:paraId="1F5B2621" w14:textId="77777777" w:rsidR="005048D6" w:rsidRPr="00093625" w:rsidRDefault="005048D6" w:rsidP="00093625">
      <w:p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  <w:u w:val="single"/>
        </w:rPr>
      </w:pPr>
      <w:r w:rsidRPr="00093625">
        <w:rPr>
          <w:rFonts w:asciiTheme="minorHAnsi" w:hAnsiTheme="minorHAnsi"/>
          <w:u w:val="single"/>
        </w:rPr>
        <w:t>Medical Control Authorities:</w:t>
      </w:r>
    </w:p>
    <w:p w14:paraId="06D27A23" w14:textId="77777777" w:rsidR="005048D6" w:rsidRPr="005048D6" w:rsidRDefault="005048D6" w:rsidP="005048D6">
      <w:pPr>
        <w:pStyle w:val="ListParagraph"/>
        <w:numPr>
          <w:ilvl w:val="0"/>
          <w:numId w:val="1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Macomb County Medical Control Authority</w:t>
      </w:r>
    </w:p>
    <w:p w14:paraId="53A44264" w14:textId="77777777" w:rsidR="005048D6" w:rsidRPr="005048D6" w:rsidRDefault="005048D6" w:rsidP="005048D6">
      <w:pPr>
        <w:pStyle w:val="ListParagraph"/>
        <w:numPr>
          <w:ilvl w:val="0"/>
          <w:numId w:val="1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Oakland County Medical Control Authority</w:t>
      </w:r>
    </w:p>
    <w:p w14:paraId="5F93E093" w14:textId="77777777" w:rsidR="005048D6" w:rsidRPr="005048D6" w:rsidRDefault="005048D6" w:rsidP="005048D6">
      <w:pPr>
        <w:pStyle w:val="ListParagraph"/>
        <w:numPr>
          <w:ilvl w:val="0"/>
          <w:numId w:val="1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St. Clair County Medical Control Authority</w:t>
      </w:r>
    </w:p>
    <w:p w14:paraId="7EE453B0" w14:textId="2963D43A" w:rsidR="005048D6" w:rsidRPr="0043469E" w:rsidRDefault="005048D6" w:rsidP="005048D6">
      <w:pPr>
        <w:pStyle w:val="ListParagraph"/>
        <w:numPr>
          <w:ilvl w:val="0"/>
          <w:numId w:val="1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Health Emergency Medical Services MCA (Fiduciary)</w:t>
      </w:r>
    </w:p>
    <w:p w14:paraId="7A6F3A63" w14:textId="77777777" w:rsidR="00163290" w:rsidRDefault="00163290" w:rsidP="00163290">
      <w:pPr>
        <w:pStyle w:val="NoSpacing"/>
      </w:pPr>
    </w:p>
    <w:p w14:paraId="186B80D9" w14:textId="6C9710DF" w:rsidR="005048D6" w:rsidRPr="00163290" w:rsidRDefault="005048D6" w:rsidP="00163290">
      <w:pPr>
        <w:pStyle w:val="NoSpacing"/>
        <w:rPr>
          <w:u w:val="single"/>
        </w:rPr>
      </w:pPr>
      <w:r w:rsidRPr="00163290">
        <w:rPr>
          <w:u w:val="single"/>
        </w:rPr>
        <w:t>Public Health:</w:t>
      </w:r>
    </w:p>
    <w:p w14:paraId="6F3ACCB0" w14:textId="77777777" w:rsidR="005048D6" w:rsidRPr="005048D6" w:rsidRDefault="005048D6" w:rsidP="005048D6">
      <w:pPr>
        <w:pStyle w:val="ListParagraph"/>
        <w:numPr>
          <w:ilvl w:val="0"/>
          <w:numId w:val="17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Macomb County Public Health</w:t>
      </w:r>
    </w:p>
    <w:p w14:paraId="3DCB5D32" w14:textId="77777777" w:rsidR="005048D6" w:rsidRPr="005048D6" w:rsidRDefault="005048D6" w:rsidP="005048D6">
      <w:pPr>
        <w:pStyle w:val="ListParagraph"/>
        <w:numPr>
          <w:ilvl w:val="0"/>
          <w:numId w:val="17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Oakland County Public Health</w:t>
      </w:r>
    </w:p>
    <w:p w14:paraId="32AE4F55" w14:textId="01E1C271" w:rsidR="00AB1400" w:rsidRPr="0043469E" w:rsidRDefault="005048D6" w:rsidP="005048D6">
      <w:pPr>
        <w:pStyle w:val="ListParagraph"/>
        <w:numPr>
          <w:ilvl w:val="0"/>
          <w:numId w:val="17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St. Clair County Public Health</w:t>
      </w:r>
    </w:p>
    <w:p w14:paraId="71A28BA3" w14:textId="77777777" w:rsidR="00163290" w:rsidRDefault="00163290" w:rsidP="00163290">
      <w:pPr>
        <w:pStyle w:val="NoSpacing"/>
      </w:pPr>
    </w:p>
    <w:p w14:paraId="103E3858" w14:textId="62084095" w:rsidR="005048D6" w:rsidRPr="00163290" w:rsidRDefault="005048D6" w:rsidP="00163290">
      <w:pPr>
        <w:pStyle w:val="NoSpacing"/>
        <w:rPr>
          <w:u w:val="single"/>
        </w:rPr>
      </w:pPr>
      <w:r w:rsidRPr="00163290">
        <w:rPr>
          <w:u w:val="single"/>
        </w:rPr>
        <w:t>Homeland Security and Emergency Management:</w:t>
      </w:r>
    </w:p>
    <w:p w14:paraId="3E04511A" w14:textId="77777777" w:rsidR="005048D6" w:rsidRPr="005048D6" w:rsidRDefault="005048D6" w:rsidP="005048D6">
      <w:pPr>
        <w:pStyle w:val="ListParagraph"/>
        <w:numPr>
          <w:ilvl w:val="0"/>
          <w:numId w:val="18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Macomb County Emergency Management</w:t>
      </w:r>
    </w:p>
    <w:p w14:paraId="46A81C36" w14:textId="77777777" w:rsidR="005048D6" w:rsidRPr="005048D6" w:rsidRDefault="005048D6" w:rsidP="005048D6">
      <w:pPr>
        <w:pStyle w:val="ListParagraph"/>
        <w:numPr>
          <w:ilvl w:val="0"/>
          <w:numId w:val="18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Oakland County Emergency Management</w:t>
      </w:r>
    </w:p>
    <w:p w14:paraId="3A4F29F8" w14:textId="77777777" w:rsidR="005048D6" w:rsidRPr="005048D6" w:rsidRDefault="005048D6" w:rsidP="005048D6">
      <w:pPr>
        <w:pStyle w:val="ListParagraph"/>
        <w:numPr>
          <w:ilvl w:val="0"/>
          <w:numId w:val="18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St. Clair County Emergency Management</w:t>
      </w:r>
    </w:p>
    <w:p w14:paraId="0A09ED95" w14:textId="77777777" w:rsidR="005048D6" w:rsidRPr="005048D6" w:rsidRDefault="005048D6" w:rsidP="005048D6">
      <w:pPr>
        <w:pStyle w:val="ListParagraph"/>
        <w:numPr>
          <w:ilvl w:val="0"/>
          <w:numId w:val="18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Michigan State Police 2-N District Emergency Management</w:t>
      </w:r>
    </w:p>
    <w:p w14:paraId="39EC227B" w14:textId="77777777" w:rsidR="005048D6" w:rsidRPr="005048D6" w:rsidRDefault="005048D6" w:rsidP="005048D6">
      <w:pPr>
        <w:tabs>
          <w:tab w:val="left" w:pos="2880"/>
          <w:tab w:val="left" w:pos="4320"/>
        </w:tabs>
        <w:rPr>
          <w:rFonts w:asciiTheme="minorHAnsi" w:hAnsiTheme="minorHAnsi"/>
        </w:rPr>
      </w:pPr>
    </w:p>
    <w:p w14:paraId="32F388C0" w14:textId="77777777" w:rsidR="005048D6" w:rsidRPr="00163290" w:rsidRDefault="005048D6" w:rsidP="00163290">
      <w:pPr>
        <w:pStyle w:val="NoSpacing"/>
        <w:rPr>
          <w:u w:val="single"/>
        </w:rPr>
      </w:pPr>
      <w:r w:rsidRPr="00163290">
        <w:rPr>
          <w:u w:val="single"/>
        </w:rPr>
        <w:t>Emergency Medical Services Agencies:</w:t>
      </w:r>
    </w:p>
    <w:p w14:paraId="43D1ECD7" w14:textId="77777777" w:rsidR="005048D6" w:rsidRPr="005048D6" w:rsidRDefault="005048D6" w:rsidP="005048D6">
      <w:pPr>
        <w:pStyle w:val="ListParagraph"/>
        <w:numPr>
          <w:ilvl w:val="0"/>
          <w:numId w:val="19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Alliance Mobile Health, Inc.</w:t>
      </w:r>
    </w:p>
    <w:p w14:paraId="7B3E8129" w14:textId="34DA7C66" w:rsidR="005048D6" w:rsidRPr="00BC0DF7" w:rsidRDefault="005048D6" w:rsidP="00BC0DF7">
      <w:pPr>
        <w:pStyle w:val="ListParagraph"/>
        <w:numPr>
          <w:ilvl w:val="0"/>
          <w:numId w:val="19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BC0DF7">
        <w:rPr>
          <w:rFonts w:asciiTheme="minorHAnsi" w:hAnsiTheme="minorHAnsi"/>
        </w:rPr>
        <w:t>Medstar Ambulance</w:t>
      </w:r>
    </w:p>
    <w:p w14:paraId="27EDEB52" w14:textId="77777777" w:rsidR="005048D6" w:rsidRPr="005048D6" w:rsidRDefault="005048D6" w:rsidP="005048D6">
      <w:pPr>
        <w:pStyle w:val="ListParagraph"/>
        <w:numPr>
          <w:ilvl w:val="0"/>
          <w:numId w:val="19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Star EMS</w:t>
      </w:r>
    </w:p>
    <w:p w14:paraId="6D697224" w14:textId="77777777" w:rsidR="005048D6" w:rsidRPr="005048D6" w:rsidRDefault="005048D6" w:rsidP="005048D6">
      <w:pPr>
        <w:pStyle w:val="ListParagraph"/>
        <w:numPr>
          <w:ilvl w:val="0"/>
          <w:numId w:val="19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Superior Ambulance</w:t>
      </w:r>
    </w:p>
    <w:p w14:paraId="014CC89E" w14:textId="77777777" w:rsidR="005048D6" w:rsidRPr="005048D6" w:rsidRDefault="005048D6" w:rsidP="005048D6">
      <w:pPr>
        <w:pStyle w:val="ListParagraph"/>
        <w:numPr>
          <w:ilvl w:val="0"/>
          <w:numId w:val="19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Tri-Hospital EMS</w:t>
      </w:r>
    </w:p>
    <w:p w14:paraId="486E63E1" w14:textId="45080D28" w:rsidR="005048D6" w:rsidRPr="0043469E" w:rsidRDefault="005048D6" w:rsidP="005048D6">
      <w:pPr>
        <w:pStyle w:val="ListParagraph"/>
        <w:numPr>
          <w:ilvl w:val="0"/>
          <w:numId w:val="19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Universal-Macomb Ambulance</w:t>
      </w:r>
    </w:p>
    <w:p w14:paraId="1426535E" w14:textId="77777777" w:rsidR="00163290" w:rsidRDefault="00163290" w:rsidP="00163290">
      <w:pPr>
        <w:pStyle w:val="NoSpacing"/>
      </w:pPr>
    </w:p>
    <w:p w14:paraId="4DFA8548" w14:textId="20CDD9B9" w:rsidR="005048D6" w:rsidRPr="00163290" w:rsidRDefault="005048D6" w:rsidP="00163290">
      <w:pPr>
        <w:pStyle w:val="NoSpacing"/>
        <w:rPr>
          <w:u w:val="single"/>
        </w:rPr>
      </w:pPr>
      <w:r w:rsidRPr="00163290">
        <w:rPr>
          <w:u w:val="single"/>
        </w:rPr>
        <w:t>Miscellaneous Organizations:</w:t>
      </w:r>
    </w:p>
    <w:p w14:paraId="1ED7ED21" w14:textId="77777777" w:rsidR="005048D6" w:rsidRP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Amateur Radio Public Service Corp</w:t>
      </w:r>
    </w:p>
    <w:p w14:paraId="5CB0D9E3" w14:textId="6240606D" w:rsid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American Red Cross</w:t>
      </w:r>
    </w:p>
    <w:p w14:paraId="5AC01A3A" w14:textId="0D38F690" w:rsidR="00D6259F" w:rsidRDefault="00D6259F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Community Engagement &amp; Outreach Section Division of Environmental Health</w:t>
      </w:r>
    </w:p>
    <w:p w14:paraId="67B5F6F5" w14:textId="4A937C1D" w:rsidR="00A1341C" w:rsidRPr="005048D6" w:rsidRDefault="00A1341C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Jewish Community Security</w:t>
      </w:r>
    </w:p>
    <w:p w14:paraId="2FAC574B" w14:textId="77777777" w:rsidR="005048D6" w:rsidRP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Macomb County Medical Reserve Corps</w:t>
      </w:r>
    </w:p>
    <w:p w14:paraId="019D9624" w14:textId="77777777" w:rsidR="005048D6" w:rsidRP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Michigan Office of Health and Human Services</w:t>
      </w:r>
    </w:p>
    <w:p w14:paraId="159597E8" w14:textId="71271384" w:rsid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National Disaster Medical System</w:t>
      </w:r>
    </w:p>
    <w:p w14:paraId="74AE1D0F" w14:textId="1915200D" w:rsidR="00A1341C" w:rsidRDefault="00A1341C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National Weather Service</w:t>
      </w:r>
    </w:p>
    <w:p w14:paraId="0324AE69" w14:textId="0CF58499" w:rsidR="00D6259F" w:rsidRPr="005048D6" w:rsidRDefault="00D6259F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Oakland University Nursing School</w:t>
      </w:r>
    </w:p>
    <w:p w14:paraId="22296FDD" w14:textId="77777777" w:rsidR="00D6259F" w:rsidRPr="005048D6" w:rsidRDefault="00D6259F" w:rsidP="00D6259F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R2N Healthcare Coalition</w:t>
      </w:r>
    </w:p>
    <w:p w14:paraId="26F154EF" w14:textId="77777777" w:rsidR="005048D6" w:rsidRP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Regional Epidemiologist</w:t>
      </w:r>
    </w:p>
    <w:p w14:paraId="135415E7" w14:textId="77777777" w:rsid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Regional Trauma Network</w:t>
      </w:r>
    </w:p>
    <w:p w14:paraId="1BD8FC2D" w14:textId="5BC6E03D" w:rsid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Salvation Army</w:t>
      </w:r>
    </w:p>
    <w:p w14:paraId="779558D3" w14:textId="4BC867BB" w:rsidR="00D6259F" w:rsidRPr="005048D6" w:rsidRDefault="00D6259F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Selfridege</w:t>
      </w:r>
      <w:proofErr w:type="spellEnd"/>
      <w:r>
        <w:rPr>
          <w:rFonts w:asciiTheme="minorHAnsi" w:hAnsiTheme="minorHAnsi"/>
        </w:rPr>
        <w:t xml:space="preserve"> Air Force Base</w:t>
      </w:r>
    </w:p>
    <w:p w14:paraId="6E4EFD7C" w14:textId="77777777" w:rsidR="005048D6" w:rsidRP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State Burn Coordinating Center</w:t>
      </w:r>
    </w:p>
    <w:p w14:paraId="526EC212" w14:textId="2ADB6FC6" w:rsidR="005048D6" w:rsidRDefault="005048D6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Warren Fire Department</w:t>
      </w:r>
    </w:p>
    <w:p w14:paraId="7E180FBE" w14:textId="400A95F1" w:rsidR="005048D6" w:rsidRPr="0043469E" w:rsidRDefault="00EA6481" w:rsidP="005048D6">
      <w:pPr>
        <w:pStyle w:val="ListParagraph"/>
        <w:numPr>
          <w:ilvl w:val="0"/>
          <w:numId w:val="20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51</w:t>
      </w:r>
      <w:r w:rsidRPr="00EA6481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WMD</w:t>
      </w:r>
      <w:r w:rsidR="00D6259F">
        <w:rPr>
          <w:rFonts w:asciiTheme="minorHAnsi" w:hAnsiTheme="minorHAnsi"/>
        </w:rPr>
        <w:t xml:space="preserve"> </w:t>
      </w:r>
      <w:proofErr w:type="spellStart"/>
      <w:r w:rsidR="00D6259F">
        <w:rPr>
          <w:rFonts w:asciiTheme="minorHAnsi" w:hAnsiTheme="minorHAnsi"/>
        </w:rPr>
        <w:t>Cival</w:t>
      </w:r>
      <w:proofErr w:type="spellEnd"/>
      <w:r w:rsidR="00D6259F">
        <w:rPr>
          <w:rFonts w:asciiTheme="minorHAnsi" w:hAnsiTheme="minorHAnsi"/>
        </w:rPr>
        <w:t xml:space="preserve"> Support Team</w:t>
      </w:r>
    </w:p>
    <w:p w14:paraId="3089C1DF" w14:textId="77777777" w:rsidR="00163290" w:rsidRDefault="00163290" w:rsidP="00163290">
      <w:pPr>
        <w:pStyle w:val="NoSpacing"/>
      </w:pPr>
    </w:p>
    <w:p w14:paraId="7C20D8BE" w14:textId="607CD87B" w:rsidR="005048D6" w:rsidRPr="00163290" w:rsidRDefault="005048D6" w:rsidP="00163290">
      <w:pPr>
        <w:pStyle w:val="NoSpacing"/>
        <w:rPr>
          <w:u w:val="single"/>
        </w:rPr>
      </w:pPr>
      <w:r w:rsidRPr="00163290">
        <w:rPr>
          <w:u w:val="single"/>
        </w:rPr>
        <w:t>Dialysis Centers:</w:t>
      </w:r>
    </w:p>
    <w:p w14:paraId="4BF657AC" w14:textId="298F60D5" w:rsidR="00191F85" w:rsidRDefault="00191F85" w:rsidP="005048D6">
      <w:pPr>
        <w:pStyle w:val="ListParagraph"/>
        <w:numPr>
          <w:ilvl w:val="0"/>
          <w:numId w:val="21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DaVita</w:t>
      </w:r>
      <w:r w:rsidR="00216AEE">
        <w:rPr>
          <w:rFonts w:asciiTheme="minorHAnsi" w:hAnsiTheme="minorHAnsi"/>
        </w:rPr>
        <w:t>-Clarkston</w:t>
      </w:r>
      <w:r>
        <w:rPr>
          <w:rFonts w:asciiTheme="minorHAnsi" w:hAnsiTheme="minorHAnsi"/>
        </w:rPr>
        <w:t xml:space="preserve"> Dialysis</w:t>
      </w:r>
    </w:p>
    <w:p w14:paraId="1327E072" w14:textId="225AB2F1" w:rsidR="005048D6" w:rsidRDefault="005048D6" w:rsidP="005048D6">
      <w:pPr>
        <w:pStyle w:val="ListParagraph"/>
        <w:numPr>
          <w:ilvl w:val="0"/>
          <w:numId w:val="21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Greenfield Health Systems</w:t>
      </w:r>
    </w:p>
    <w:p w14:paraId="0C8F7928" w14:textId="4064A872" w:rsidR="00AB1400" w:rsidRDefault="00AB1400" w:rsidP="005048D6">
      <w:pPr>
        <w:pStyle w:val="ListParagraph"/>
        <w:numPr>
          <w:ilvl w:val="0"/>
          <w:numId w:val="21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Beaumont &amp; Northern Michigan Areas</w:t>
      </w:r>
    </w:p>
    <w:p w14:paraId="709F05DD" w14:textId="3CE3296D" w:rsidR="0076236D" w:rsidRPr="005048D6" w:rsidRDefault="0076236D" w:rsidP="005048D6">
      <w:pPr>
        <w:pStyle w:val="ListParagraph"/>
        <w:numPr>
          <w:ilvl w:val="0"/>
          <w:numId w:val="21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BC0DF7">
        <w:rPr>
          <w:rFonts w:asciiTheme="minorHAnsi" w:hAnsiTheme="minorHAnsi"/>
        </w:rPr>
        <w:t>r</w:t>
      </w:r>
      <w:r>
        <w:rPr>
          <w:rFonts w:asciiTheme="minorHAnsi" w:hAnsiTheme="minorHAnsi"/>
        </w:rPr>
        <w:t>esenius Kidney Care</w:t>
      </w:r>
    </w:p>
    <w:p w14:paraId="063FE7E3" w14:textId="77777777" w:rsidR="00163290" w:rsidRDefault="00163290" w:rsidP="00163290">
      <w:pPr>
        <w:pStyle w:val="NoSpacing"/>
      </w:pPr>
    </w:p>
    <w:p w14:paraId="7BDA2CC8" w14:textId="3EF2DE1E" w:rsidR="005048D6" w:rsidRPr="00163290" w:rsidRDefault="00644476" w:rsidP="00163290">
      <w:pPr>
        <w:pStyle w:val="NoSpacing"/>
        <w:rPr>
          <w:u w:val="single"/>
        </w:rPr>
      </w:pPr>
      <w:r w:rsidRPr="00163290">
        <w:rPr>
          <w:u w:val="single"/>
        </w:rPr>
        <w:t>Ambulatory Surgical Centers:</w:t>
      </w:r>
    </w:p>
    <w:p w14:paraId="6601F7E5" w14:textId="77777777" w:rsidR="00F115C5" w:rsidRDefault="005048D6" w:rsidP="00F115C5">
      <w:pPr>
        <w:pStyle w:val="ListParagraph"/>
        <w:numPr>
          <w:ilvl w:val="0"/>
          <w:numId w:val="28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44476">
        <w:rPr>
          <w:rFonts w:asciiTheme="minorHAnsi" w:hAnsiTheme="minorHAnsi"/>
        </w:rPr>
        <w:t>Ambulatory Care Center</w:t>
      </w:r>
      <w:r w:rsidR="00F115C5" w:rsidRPr="00F115C5">
        <w:rPr>
          <w:rFonts w:asciiTheme="minorHAnsi" w:hAnsiTheme="minorHAnsi"/>
        </w:rPr>
        <w:t xml:space="preserve"> </w:t>
      </w:r>
    </w:p>
    <w:p w14:paraId="7BF4FDC6" w14:textId="4714CEF1" w:rsidR="005048D6" w:rsidRPr="00F115C5" w:rsidRDefault="00F115C5" w:rsidP="00F115C5">
      <w:pPr>
        <w:pStyle w:val="ListParagraph"/>
        <w:numPr>
          <w:ilvl w:val="0"/>
          <w:numId w:val="28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Insight Surgical Hospital</w:t>
      </w:r>
    </w:p>
    <w:p w14:paraId="0CC777CD" w14:textId="5B4BAE24" w:rsidR="00644476" w:rsidRDefault="00644476" w:rsidP="00F115C5">
      <w:pPr>
        <w:pStyle w:val="ListParagraph"/>
        <w:numPr>
          <w:ilvl w:val="0"/>
          <w:numId w:val="28"/>
        </w:numPr>
        <w:tabs>
          <w:tab w:val="left" w:pos="2880"/>
          <w:tab w:val="left" w:pos="4320"/>
        </w:tabs>
        <w:rPr>
          <w:rFonts w:asciiTheme="minorHAnsi" w:hAnsiTheme="minorHAnsi"/>
        </w:rPr>
      </w:pPr>
      <w:r w:rsidRPr="00644476">
        <w:rPr>
          <w:rFonts w:asciiTheme="minorHAnsi" w:hAnsiTheme="minorHAnsi"/>
        </w:rPr>
        <w:t>Michigan Surgery Specialists, P.C.</w:t>
      </w:r>
    </w:p>
    <w:p w14:paraId="6B7ABBDE" w14:textId="58AFF779" w:rsidR="00D4670B" w:rsidRDefault="00D4670B" w:rsidP="00F115C5">
      <w:pPr>
        <w:pStyle w:val="ListParagraph"/>
        <w:numPr>
          <w:ilvl w:val="0"/>
          <w:numId w:val="28"/>
        </w:numPr>
        <w:tabs>
          <w:tab w:val="left" w:pos="2880"/>
          <w:tab w:val="left" w:pos="4320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UnaSource</w:t>
      </w:r>
      <w:proofErr w:type="spellEnd"/>
      <w:r>
        <w:rPr>
          <w:rFonts w:asciiTheme="minorHAnsi" w:hAnsiTheme="minorHAnsi"/>
        </w:rPr>
        <w:t xml:space="preserve"> Surgery Center</w:t>
      </w:r>
    </w:p>
    <w:p w14:paraId="00B87E5C" w14:textId="701B3A90" w:rsidR="005048D6" w:rsidRPr="0043469E" w:rsidRDefault="00A05948" w:rsidP="005048D6">
      <w:pPr>
        <w:pStyle w:val="ListParagraph"/>
        <w:numPr>
          <w:ilvl w:val="0"/>
          <w:numId w:val="28"/>
        </w:numPr>
        <w:tabs>
          <w:tab w:val="left" w:pos="2880"/>
          <w:tab w:val="left" w:pos="4320"/>
        </w:tabs>
        <w:rPr>
          <w:rFonts w:asciiTheme="minorHAnsi" w:hAnsiTheme="minorHAnsi"/>
        </w:rPr>
      </w:pPr>
      <w:r>
        <w:rPr>
          <w:rFonts w:asciiTheme="minorHAnsi" w:hAnsiTheme="minorHAnsi"/>
        </w:rPr>
        <w:t>Precision Surgery Center</w:t>
      </w:r>
    </w:p>
    <w:p w14:paraId="40D4326A" w14:textId="6C5DE3AE" w:rsidR="005048D6" w:rsidRPr="006C7373" w:rsidRDefault="005048D6" w:rsidP="00163290">
      <w:pPr>
        <w:pStyle w:val="NoSpacing"/>
        <w:rPr>
          <w:u w:val="single"/>
        </w:rPr>
      </w:pPr>
      <w:r w:rsidRPr="006C7373">
        <w:rPr>
          <w:u w:val="single"/>
        </w:rPr>
        <w:t>Long Term Care</w:t>
      </w:r>
      <w:r w:rsidR="00683AEA" w:rsidRPr="006C7373">
        <w:rPr>
          <w:u w:val="single"/>
        </w:rPr>
        <w:t xml:space="preserve"> Facilities</w:t>
      </w:r>
      <w:r w:rsidRPr="006C7373">
        <w:rPr>
          <w:u w:val="single"/>
        </w:rPr>
        <w:t xml:space="preserve"> (Skilled Nursing Facilities):</w:t>
      </w:r>
    </w:p>
    <w:p w14:paraId="04C5C06B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Autumn Woods Residential Health</w:t>
      </w:r>
    </w:p>
    <w:p w14:paraId="30B2062F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Bellbrook – Rochester Hills</w:t>
      </w:r>
    </w:p>
    <w:p w14:paraId="378D0776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Bloomfield Orchard Villa</w:t>
      </w:r>
    </w:p>
    <w:p w14:paraId="6FD99501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Canterbury on the Lake</w:t>
      </w:r>
    </w:p>
    <w:p w14:paraId="59924D81" w14:textId="1566C204" w:rsidR="00053A4C" w:rsidRPr="006C7373" w:rsidRDefault="00053A4C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Cedarbrook of Bloomfield Hills</w:t>
      </w:r>
    </w:p>
    <w:p w14:paraId="02405DBC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Church of Christ Care Center</w:t>
      </w:r>
    </w:p>
    <w:p w14:paraId="07A7B3AB" w14:textId="53341FD1" w:rsidR="00874D1D" w:rsidRPr="006C7373" w:rsidRDefault="00874D1D" w:rsidP="00874D1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Corewell Rehab &amp; Continuing Care Farmington Hills</w:t>
      </w:r>
    </w:p>
    <w:p w14:paraId="5BC32EF8" w14:textId="7C06E176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Evergreen Health and Living Center</w:t>
      </w:r>
    </w:p>
    <w:p w14:paraId="00D4C954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Father Murray Nursing Center</w:t>
      </w:r>
    </w:p>
    <w:p w14:paraId="544BE691" w14:textId="74316C33" w:rsidR="00053A4C" w:rsidRPr="006C7373" w:rsidRDefault="00053A4C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Fox Run</w:t>
      </w:r>
    </w:p>
    <w:p w14:paraId="15670F2C" w14:textId="7BF45C04" w:rsidR="004D3296" w:rsidRPr="006C7373" w:rsidRDefault="004D329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Fraser Villa</w:t>
      </w:r>
    </w:p>
    <w:p w14:paraId="6A395D3F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Greenfield Rehab and Nursing Center</w:t>
      </w:r>
    </w:p>
    <w:p w14:paraId="6638D3AC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lastRenderedPageBreak/>
        <w:t>Lahser Hills Care Center</w:t>
      </w:r>
    </w:p>
    <w:p w14:paraId="2D1D52A4" w14:textId="26358C3E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Lake Orion Nursing Center</w:t>
      </w:r>
    </w:p>
    <w:p w14:paraId="3F3B41F1" w14:textId="77777777" w:rsidR="00EA7E2D" w:rsidRPr="006C7373" w:rsidRDefault="00EA7E2D" w:rsidP="00EA7E2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6C7373">
        <w:rPr>
          <w:rFonts w:asciiTheme="minorHAnsi" w:hAnsiTheme="minorHAnsi"/>
        </w:rPr>
        <w:t>Lakepointe</w:t>
      </w:r>
      <w:proofErr w:type="spellEnd"/>
      <w:r w:rsidRPr="006C7373">
        <w:rPr>
          <w:rFonts w:asciiTheme="minorHAnsi" w:hAnsiTheme="minorHAnsi"/>
        </w:rPr>
        <w:t xml:space="preserve"> Senior Care and Rehab Center</w:t>
      </w:r>
    </w:p>
    <w:p w14:paraId="68EA2A75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Lakeside Manor Nursing &amp; Rehab</w:t>
      </w:r>
    </w:p>
    <w:p w14:paraId="36E4C6D7" w14:textId="5BF986AD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 xml:space="preserve">Lourdes </w:t>
      </w:r>
      <w:r w:rsidR="005C6342" w:rsidRPr="006C7373">
        <w:rPr>
          <w:rFonts w:asciiTheme="minorHAnsi" w:hAnsiTheme="minorHAnsi"/>
        </w:rPr>
        <w:t>Rehabilitation</w:t>
      </w:r>
      <w:r w:rsidR="00902BC8" w:rsidRPr="006C7373">
        <w:rPr>
          <w:rFonts w:asciiTheme="minorHAnsi" w:hAnsiTheme="minorHAnsi"/>
        </w:rPr>
        <w:t xml:space="preserve"> and Healthcare</w:t>
      </w:r>
    </w:p>
    <w:p w14:paraId="6048678C" w14:textId="2902BB2E" w:rsidR="00902BC8" w:rsidRPr="006C7373" w:rsidRDefault="00902BC8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Maple Manor Rehab Center of Novi</w:t>
      </w:r>
    </w:p>
    <w:p w14:paraId="01ACF72F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Martha T. Berry MCF</w:t>
      </w:r>
    </w:p>
    <w:p w14:paraId="1412D604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Marvin &amp; Betty Danto (</w:t>
      </w:r>
      <w:proofErr w:type="spellStart"/>
      <w:r w:rsidRPr="006C7373">
        <w:rPr>
          <w:rFonts w:asciiTheme="minorHAnsi" w:hAnsiTheme="minorHAnsi"/>
        </w:rPr>
        <w:t>Promedica</w:t>
      </w:r>
      <w:proofErr w:type="spellEnd"/>
      <w:r w:rsidRPr="006C7373">
        <w:rPr>
          <w:rFonts w:asciiTheme="minorHAnsi" w:hAnsiTheme="minorHAnsi"/>
        </w:rPr>
        <w:t xml:space="preserve"> Danto)</w:t>
      </w:r>
    </w:p>
    <w:p w14:paraId="28FEC6AE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Marwood Manor Nursing Home</w:t>
      </w:r>
    </w:p>
    <w:p w14:paraId="3DDE5515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Farmington</w:t>
      </w:r>
    </w:p>
    <w:p w14:paraId="700C5071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Milford</w:t>
      </w:r>
    </w:p>
    <w:p w14:paraId="06AB086D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Port Huron</w:t>
      </w:r>
    </w:p>
    <w:p w14:paraId="6A6F030E" w14:textId="62084E08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 xml:space="preserve">Medilodge </w:t>
      </w:r>
      <w:r w:rsidR="00A73C10" w:rsidRPr="006C7373">
        <w:rPr>
          <w:rFonts w:asciiTheme="minorHAnsi" w:hAnsiTheme="minorHAnsi"/>
        </w:rPr>
        <w:t>of</w:t>
      </w:r>
      <w:r w:rsidRPr="006C7373">
        <w:rPr>
          <w:rFonts w:asciiTheme="minorHAnsi" w:hAnsiTheme="minorHAnsi"/>
        </w:rPr>
        <w:t xml:space="preserve"> Richmond</w:t>
      </w:r>
    </w:p>
    <w:p w14:paraId="229C26DE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Rochester</w:t>
      </w:r>
    </w:p>
    <w:p w14:paraId="499ABB89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Shoreline</w:t>
      </w:r>
    </w:p>
    <w:p w14:paraId="501949CA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Southfield</w:t>
      </w:r>
    </w:p>
    <w:p w14:paraId="7530AE1C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St. Clair</w:t>
      </w:r>
    </w:p>
    <w:p w14:paraId="42192C32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Sterling Heights</w:t>
      </w:r>
    </w:p>
    <w:p w14:paraId="5BFB6F22" w14:textId="48C7BCA2" w:rsidR="00053A4C" w:rsidRPr="006C7373" w:rsidRDefault="00053A4C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Medilodge of Yale</w:t>
      </w:r>
    </w:p>
    <w:p w14:paraId="33D7AE24" w14:textId="4D2715AD" w:rsidR="007F3A1B" w:rsidRPr="006C7373" w:rsidRDefault="007F3A1B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MI Veterans Home of Chesterfield Twp</w:t>
      </w:r>
    </w:p>
    <w:p w14:paraId="45AC5CF1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Mission Point of Beverly Hills</w:t>
      </w:r>
    </w:p>
    <w:p w14:paraId="5FE3357C" w14:textId="2E283364" w:rsidR="007F3A1B" w:rsidRPr="006C7373" w:rsidRDefault="007F3A1B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Mission Point of Clarkston</w:t>
      </w:r>
    </w:p>
    <w:p w14:paraId="78DFEF4B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Mission Point of Clawson</w:t>
      </w:r>
    </w:p>
    <w:p w14:paraId="41EC177E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Mission Point of Clinton Twp</w:t>
      </w:r>
    </w:p>
    <w:p w14:paraId="194E115F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Mission Point of Holly</w:t>
      </w:r>
    </w:p>
    <w:p w14:paraId="23B842CD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Mission Point of Warren</w:t>
      </w:r>
    </w:p>
    <w:p w14:paraId="61CF9C8E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Notting Hill of West Bloomfield</w:t>
      </w:r>
    </w:p>
    <w:p w14:paraId="74B5EF84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Novi Lakes Health Campus</w:t>
      </w:r>
    </w:p>
    <w:p w14:paraId="02B2856E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Oakland Manor Nursing and Rehab Center</w:t>
      </w:r>
    </w:p>
    <w:p w14:paraId="60AD2979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Oakland Nursing Center</w:t>
      </w:r>
    </w:p>
    <w:p w14:paraId="15B584C9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Oakridge Manor Nursing and Rehab Center</w:t>
      </w:r>
    </w:p>
    <w:p w14:paraId="651101F8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Orchard Grove Health Campus</w:t>
      </w:r>
    </w:p>
    <w:p w14:paraId="033E40D0" w14:textId="00466025" w:rsidR="00601A12" w:rsidRPr="006C7373" w:rsidRDefault="00601A12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Pomeroy Living – Rochester Skilled</w:t>
      </w:r>
    </w:p>
    <w:p w14:paraId="0F6D8A8F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Pomeroy Sterling Heights</w:t>
      </w:r>
    </w:p>
    <w:p w14:paraId="12AD626D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6C7373">
        <w:rPr>
          <w:rFonts w:asciiTheme="minorHAnsi" w:hAnsiTheme="minorHAnsi"/>
        </w:rPr>
        <w:t>Promedica</w:t>
      </w:r>
      <w:proofErr w:type="spellEnd"/>
      <w:r w:rsidRPr="006C7373">
        <w:rPr>
          <w:rFonts w:asciiTheme="minorHAnsi" w:hAnsiTheme="minorHAnsi"/>
        </w:rPr>
        <w:t xml:space="preserve"> Oakland</w:t>
      </w:r>
    </w:p>
    <w:p w14:paraId="18FCB49F" w14:textId="7807414B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Regency at Shelby T</w:t>
      </w:r>
      <w:r w:rsidR="00A73C10" w:rsidRPr="006C7373">
        <w:rPr>
          <w:rFonts w:asciiTheme="minorHAnsi" w:hAnsiTheme="minorHAnsi"/>
        </w:rPr>
        <w:t>ownship</w:t>
      </w:r>
    </w:p>
    <w:p w14:paraId="56CA4A02" w14:textId="77777777" w:rsidR="00902BC8" w:rsidRPr="006C7373" w:rsidRDefault="00902BC8" w:rsidP="00902BC8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Regency at St. Clair Shores</w:t>
      </w:r>
    </w:p>
    <w:p w14:paraId="35CCCAC6" w14:textId="4A95C63A" w:rsidR="00691D06" w:rsidRPr="006C7373" w:rsidRDefault="00691D06" w:rsidP="00691D0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Regency at Troy</w:t>
      </w:r>
    </w:p>
    <w:p w14:paraId="3B7A6704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Regency at Waterford</w:t>
      </w:r>
    </w:p>
    <w:p w14:paraId="7889070F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Regency Manor Nursing &amp; Rehab Center</w:t>
      </w:r>
    </w:p>
    <w:p w14:paraId="393B9C86" w14:textId="40310545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Regency on the Lake – Fort Gratiot</w:t>
      </w:r>
    </w:p>
    <w:p w14:paraId="4051A281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Shelby Crossing Health Campus</w:t>
      </w:r>
    </w:p>
    <w:p w14:paraId="7FF4721F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Shelby Nursing Center</w:t>
      </w:r>
    </w:p>
    <w:p w14:paraId="5FCB0532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6C7373">
        <w:rPr>
          <w:rFonts w:asciiTheme="minorHAnsi" w:hAnsiTheme="minorHAnsi"/>
        </w:rPr>
        <w:t>Shorepointe</w:t>
      </w:r>
      <w:proofErr w:type="spellEnd"/>
      <w:r w:rsidRPr="006C7373">
        <w:rPr>
          <w:rFonts w:asciiTheme="minorHAnsi" w:hAnsiTheme="minorHAnsi"/>
        </w:rPr>
        <w:t xml:space="preserve"> Nursing Center</w:t>
      </w:r>
    </w:p>
    <w:p w14:paraId="0A934BA0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SKLD – Bloomfield Hills</w:t>
      </w:r>
    </w:p>
    <w:p w14:paraId="4FC8E149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SKLD – West Bloomfield</w:t>
      </w:r>
    </w:p>
    <w:p w14:paraId="68779525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South Lyon Senior Care and Rehab</w:t>
      </w:r>
    </w:p>
    <w:p w14:paraId="4EA18E4C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St Anthony Nursing Health</w:t>
      </w:r>
    </w:p>
    <w:p w14:paraId="734E9E8B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Lakeland Center</w:t>
      </w:r>
    </w:p>
    <w:p w14:paraId="7E7AA0B3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Manor of Farmington Hills</w:t>
      </w:r>
    </w:p>
    <w:p w14:paraId="4173EBF7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Manor of Novi</w:t>
      </w:r>
    </w:p>
    <w:p w14:paraId="7F80B6BA" w14:textId="23927C0E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Neighbor</w:t>
      </w:r>
      <w:r w:rsidR="00601A12" w:rsidRPr="006C7373">
        <w:rPr>
          <w:rFonts w:asciiTheme="minorHAnsi" w:hAnsiTheme="minorHAnsi"/>
        </w:rPr>
        <w:t>hoods</w:t>
      </w:r>
      <w:r w:rsidRPr="006C7373">
        <w:rPr>
          <w:rFonts w:asciiTheme="minorHAnsi" w:hAnsiTheme="minorHAnsi"/>
        </w:rPr>
        <w:t xml:space="preserve"> at White Lake</w:t>
      </w:r>
    </w:p>
    <w:p w14:paraId="3200E21F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Orchards of Armada</w:t>
      </w:r>
    </w:p>
    <w:p w14:paraId="66EF8B9D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Orchard of Roseville</w:t>
      </w:r>
    </w:p>
    <w:p w14:paraId="0ECBEEE7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Orchards of Warren</w:t>
      </w:r>
    </w:p>
    <w:p w14:paraId="3E7712C3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The Villa at City Center</w:t>
      </w:r>
    </w:p>
    <w:p w14:paraId="07EEFAC7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lastRenderedPageBreak/>
        <w:t>The Village of East Harbor</w:t>
      </w:r>
    </w:p>
    <w:p w14:paraId="7B914F93" w14:textId="40631B21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Villa at Green Lake</w:t>
      </w:r>
      <w:r w:rsidR="00601A12" w:rsidRPr="006C7373">
        <w:rPr>
          <w:rFonts w:asciiTheme="minorHAnsi" w:hAnsiTheme="minorHAnsi"/>
        </w:rPr>
        <w:t xml:space="preserve"> Estates</w:t>
      </w:r>
    </w:p>
    <w:p w14:paraId="1A780A29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Villa at Silverbell Estate</w:t>
      </w:r>
    </w:p>
    <w:p w14:paraId="1CF5858B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Wellbridge of Clarkston</w:t>
      </w:r>
    </w:p>
    <w:p w14:paraId="0DC46413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Wellbridge of Novi</w:t>
      </w:r>
    </w:p>
    <w:p w14:paraId="3051613A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Wellbridge of Rochester Hills</w:t>
      </w:r>
    </w:p>
    <w:p w14:paraId="2B0AD2D2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Wellbridge of Romeo</w:t>
      </w:r>
    </w:p>
    <w:p w14:paraId="59469023" w14:textId="77777777" w:rsidR="005048D6" w:rsidRPr="006C7373" w:rsidRDefault="005048D6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 xml:space="preserve">West Bloomfield Nursing Center  </w:t>
      </w:r>
    </w:p>
    <w:p w14:paraId="7048826C" w14:textId="2B0937B7" w:rsidR="00601A12" w:rsidRPr="006C7373" w:rsidRDefault="00601A12" w:rsidP="0064447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Westlake Health Campus</w:t>
      </w:r>
    </w:p>
    <w:p w14:paraId="7F73CB56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Windemere Park</w:t>
      </w:r>
    </w:p>
    <w:p w14:paraId="184CAE5C" w14:textId="77777777" w:rsidR="009D0FCD" w:rsidRPr="006C7373" w:rsidRDefault="009D0FCD" w:rsidP="009D0FCD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>West Hickory Haven</w:t>
      </w:r>
    </w:p>
    <w:p w14:paraId="7D30FB43" w14:textId="0E13A0E0" w:rsidR="005048D6" w:rsidRPr="006C7373" w:rsidRDefault="005048D6" w:rsidP="005048D6">
      <w:pPr>
        <w:pStyle w:val="ListParagraph"/>
        <w:numPr>
          <w:ilvl w:val="0"/>
          <w:numId w:val="26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6C7373">
        <w:rPr>
          <w:rFonts w:asciiTheme="minorHAnsi" w:hAnsiTheme="minorHAnsi"/>
        </w:rPr>
        <w:t xml:space="preserve">Woodward Hills Nursing Center  </w:t>
      </w:r>
    </w:p>
    <w:p w14:paraId="0B7F9D13" w14:textId="77777777" w:rsidR="00163290" w:rsidRDefault="00163290" w:rsidP="00163290">
      <w:pPr>
        <w:pStyle w:val="NoSpacing"/>
      </w:pPr>
    </w:p>
    <w:p w14:paraId="5B242589" w14:textId="478DFB06" w:rsidR="005048D6" w:rsidRPr="007F76E3" w:rsidRDefault="005048D6" w:rsidP="00163290">
      <w:pPr>
        <w:pStyle w:val="NoSpacing"/>
        <w:rPr>
          <w:u w:val="single"/>
        </w:rPr>
      </w:pPr>
      <w:r w:rsidRPr="007F76E3">
        <w:rPr>
          <w:u w:val="single"/>
        </w:rPr>
        <w:t>Home and Outpatient Health Facilities:</w:t>
      </w:r>
    </w:p>
    <w:p w14:paraId="720767F5" w14:textId="58F725B5" w:rsidR="00A315E6" w:rsidRPr="007F76E3" w:rsidRDefault="00A315E6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1</w:t>
      </w:r>
      <w:r w:rsidRPr="007F76E3">
        <w:rPr>
          <w:rFonts w:asciiTheme="minorHAnsi" w:hAnsiTheme="minorHAnsi"/>
          <w:vertAlign w:val="superscript"/>
        </w:rPr>
        <w:t>st</w:t>
      </w:r>
      <w:r w:rsidRPr="007F76E3">
        <w:rPr>
          <w:rFonts w:asciiTheme="minorHAnsi" w:hAnsiTheme="minorHAnsi"/>
        </w:rPr>
        <w:t xml:space="preserve"> Call Home Healthcare</w:t>
      </w:r>
    </w:p>
    <w:p w14:paraId="14C0DDB3" w14:textId="0DA79B8F" w:rsidR="005048D6" w:rsidRPr="007F76E3" w:rsidRDefault="005048D6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ABF Home Health Services</w:t>
      </w:r>
    </w:p>
    <w:p w14:paraId="48F29205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 xml:space="preserve">Advanced </w:t>
      </w:r>
      <w:proofErr w:type="spellStart"/>
      <w:r w:rsidRPr="007F76E3">
        <w:rPr>
          <w:rFonts w:asciiTheme="minorHAnsi" w:hAnsiTheme="minorHAnsi"/>
        </w:rPr>
        <w:t>Profesional</w:t>
      </w:r>
      <w:proofErr w:type="spellEnd"/>
      <w:r w:rsidRPr="007F76E3">
        <w:rPr>
          <w:rFonts w:asciiTheme="minorHAnsi" w:hAnsiTheme="minorHAnsi"/>
        </w:rPr>
        <w:t xml:space="preserve"> Home Health</w:t>
      </w:r>
    </w:p>
    <w:p w14:paraId="6A57ED28" w14:textId="776FD90C" w:rsidR="00EA7E2D" w:rsidRPr="007F76E3" w:rsidRDefault="00EA7E2D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7F76E3">
        <w:rPr>
          <w:rFonts w:asciiTheme="minorHAnsi" w:hAnsiTheme="minorHAnsi"/>
        </w:rPr>
        <w:t>AdvisaCare</w:t>
      </w:r>
      <w:proofErr w:type="spellEnd"/>
    </w:p>
    <w:p w14:paraId="5D1D75C2" w14:textId="47BB98EE" w:rsidR="00A8256E" w:rsidRPr="007F76E3" w:rsidRDefault="00A8256E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Affinity Home Care</w:t>
      </w:r>
    </w:p>
    <w:p w14:paraId="35A4B792" w14:textId="06A97CD9" w:rsidR="00121165" w:rsidRPr="007F76E3" w:rsidRDefault="00121165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Angel Hospice</w:t>
      </w:r>
    </w:p>
    <w:p w14:paraId="3EC04D8E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Angelic Hospice</w:t>
      </w:r>
    </w:p>
    <w:p w14:paraId="120B7006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Ascension at Home</w:t>
      </w:r>
    </w:p>
    <w:p w14:paraId="2377012D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Assured Hospice Care Inc.</w:t>
      </w:r>
    </w:p>
    <w:p w14:paraId="005996B8" w14:textId="3362C06A" w:rsidR="00121165" w:rsidRPr="007F76E3" w:rsidRDefault="00121165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Attendant Care Home Care</w:t>
      </w:r>
    </w:p>
    <w:p w14:paraId="019F832E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 xml:space="preserve">Bay Nursing </w:t>
      </w:r>
    </w:p>
    <w:p w14:paraId="5F782E83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Beacon Home Care</w:t>
      </w:r>
    </w:p>
    <w:p w14:paraId="0ACB3B18" w14:textId="01EC02C3" w:rsidR="00EA511D" w:rsidRPr="007F76E3" w:rsidRDefault="00EA511D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Brighton Hospice</w:t>
      </w:r>
    </w:p>
    <w:p w14:paraId="4A5E5C02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Caring Choice Network</w:t>
      </w:r>
    </w:p>
    <w:p w14:paraId="26CBC551" w14:textId="75079425" w:rsidR="00D52A1B" w:rsidRPr="007F76E3" w:rsidRDefault="00D52A1B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Choice Hospice</w:t>
      </w:r>
    </w:p>
    <w:p w14:paraId="16DCDBD7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7F76E3">
        <w:rPr>
          <w:rFonts w:asciiTheme="minorHAnsi" w:hAnsiTheme="minorHAnsi"/>
        </w:rPr>
        <w:t>Continential</w:t>
      </w:r>
      <w:proofErr w:type="spellEnd"/>
      <w:r w:rsidRPr="007F76E3">
        <w:rPr>
          <w:rFonts w:asciiTheme="minorHAnsi" w:hAnsiTheme="minorHAnsi"/>
        </w:rPr>
        <w:t xml:space="preserve"> Health Care</w:t>
      </w:r>
    </w:p>
    <w:p w14:paraId="312D96A8" w14:textId="77777777" w:rsidR="005048D6" w:rsidRPr="007F76E3" w:rsidRDefault="005048D6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7F76E3">
        <w:rPr>
          <w:rFonts w:asciiTheme="minorHAnsi" w:hAnsiTheme="minorHAnsi"/>
        </w:rPr>
        <w:t>CorsoCare</w:t>
      </w:r>
      <w:proofErr w:type="spellEnd"/>
    </w:p>
    <w:p w14:paraId="3E32C517" w14:textId="26E8DF8D" w:rsidR="00EA7E2D" w:rsidRPr="007F76E3" w:rsidRDefault="00EA7E2D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Custom Home Health</w:t>
      </w:r>
    </w:p>
    <w:p w14:paraId="4ED4F9A4" w14:textId="0BCA684E" w:rsidR="00B92FA6" w:rsidRPr="007F76E3" w:rsidRDefault="00B92FA6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Custom Hospice</w:t>
      </w:r>
    </w:p>
    <w:p w14:paraId="5A98BA4B" w14:textId="52746573" w:rsidR="00B92FA6" w:rsidRPr="007F76E3" w:rsidRDefault="005C6342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Divinity</w:t>
      </w:r>
      <w:r w:rsidR="00B92FA6" w:rsidRPr="007F76E3">
        <w:rPr>
          <w:rFonts w:asciiTheme="minorHAnsi" w:hAnsiTheme="minorHAnsi"/>
        </w:rPr>
        <w:t xml:space="preserve"> Homecare</w:t>
      </w:r>
    </w:p>
    <w:p w14:paraId="4C43B510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Elara Home Care</w:t>
      </w:r>
    </w:p>
    <w:p w14:paraId="5C860811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Family Care Choice Services</w:t>
      </w:r>
    </w:p>
    <w:p w14:paraId="1CF06B8A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 xml:space="preserve">Forever </w:t>
      </w:r>
      <w:proofErr w:type="spellStart"/>
      <w:r w:rsidRPr="007F76E3">
        <w:rPr>
          <w:rFonts w:asciiTheme="minorHAnsi" w:hAnsiTheme="minorHAnsi"/>
        </w:rPr>
        <w:t>Homeceare</w:t>
      </w:r>
      <w:proofErr w:type="spellEnd"/>
    </w:p>
    <w:p w14:paraId="2F7878DF" w14:textId="0B49B79B" w:rsidR="002D4272" w:rsidRPr="007F76E3" w:rsidRDefault="002D4272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Gentle Touch Home Health</w:t>
      </w:r>
    </w:p>
    <w:p w14:paraId="7975BAEF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Health Resource Solutions</w:t>
      </w:r>
    </w:p>
    <w:p w14:paraId="7F59163B" w14:textId="7DDDB131" w:rsidR="002E5354" w:rsidRPr="007F76E3" w:rsidRDefault="002E5354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7F76E3">
        <w:rPr>
          <w:rFonts w:asciiTheme="minorHAnsi" w:hAnsiTheme="minorHAnsi"/>
        </w:rPr>
        <w:t>Healthcall</w:t>
      </w:r>
      <w:proofErr w:type="spellEnd"/>
    </w:p>
    <w:p w14:paraId="02F357E9" w14:textId="5B025F07" w:rsidR="002E5354" w:rsidRPr="007F76E3" w:rsidRDefault="002E5354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Heart to Heart Hospice</w:t>
      </w:r>
    </w:p>
    <w:p w14:paraId="45F31359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Heartland Home Health Care &amp; Hospice</w:t>
      </w:r>
    </w:p>
    <w:p w14:paraId="64B1A37E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Holy Name Homecare</w:t>
      </w:r>
    </w:p>
    <w:p w14:paraId="73B12F01" w14:textId="671F2FC4" w:rsidR="002D4272" w:rsidRPr="007F76E3" w:rsidRDefault="002D4272" w:rsidP="007D0EB7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Ideal Home Health Services</w:t>
      </w:r>
    </w:p>
    <w:p w14:paraId="518B8A97" w14:textId="016D2501" w:rsidR="001A26B0" w:rsidRPr="007F76E3" w:rsidRDefault="001A26B0" w:rsidP="007D0EB7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Integrity Homecare Inc.</w:t>
      </w:r>
    </w:p>
    <w:p w14:paraId="11D8A8DF" w14:textId="230DD964" w:rsidR="004204D2" w:rsidRPr="007F76E3" w:rsidRDefault="005419D1" w:rsidP="004204D2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John Paul Homecare</w:t>
      </w:r>
    </w:p>
    <w:p w14:paraId="08C29950" w14:textId="3B686106" w:rsidR="004204D2" w:rsidRPr="007F76E3" w:rsidRDefault="004204D2" w:rsidP="004204D2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 xml:space="preserve">Lily </w:t>
      </w:r>
      <w:proofErr w:type="spellStart"/>
      <w:r w:rsidRPr="007F76E3">
        <w:rPr>
          <w:rFonts w:asciiTheme="minorHAnsi" w:hAnsiTheme="minorHAnsi"/>
        </w:rPr>
        <w:t>Hopsice</w:t>
      </w:r>
      <w:proofErr w:type="spellEnd"/>
    </w:p>
    <w:p w14:paraId="6F3B7FF0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Holy Name Homecare</w:t>
      </w:r>
    </w:p>
    <w:p w14:paraId="1757E24C" w14:textId="6A3EDCFC" w:rsidR="00612877" w:rsidRPr="007F76E3" w:rsidRDefault="00612877" w:rsidP="007D0EB7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McGuffey Home Health Care</w:t>
      </w:r>
    </w:p>
    <w:p w14:paraId="1E6A9C32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Med Care Home Health Care</w:t>
      </w:r>
    </w:p>
    <w:p w14:paraId="7AF6F52A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Michigan Home Health Services</w:t>
      </w:r>
    </w:p>
    <w:p w14:paraId="5745B8AA" w14:textId="6AA4EE95" w:rsidR="002D4272" w:rsidRPr="007F76E3" w:rsidRDefault="002D4272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New Century Home Care</w:t>
      </w:r>
    </w:p>
    <w:p w14:paraId="25DC10D9" w14:textId="43AAE88B" w:rsidR="007F76E3" w:rsidRPr="007F76E3" w:rsidRDefault="007F76E3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Oakland Home Health and Hospice</w:t>
      </w:r>
    </w:p>
    <w:p w14:paraId="5C2F1816" w14:textId="0C15D8E2" w:rsidR="007F76E3" w:rsidRPr="007F76E3" w:rsidRDefault="007F76E3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 xml:space="preserve">Open Arms </w:t>
      </w:r>
      <w:proofErr w:type="spellStart"/>
      <w:r w:rsidRPr="007F76E3">
        <w:rPr>
          <w:rFonts w:asciiTheme="minorHAnsi" w:hAnsiTheme="minorHAnsi"/>
        </w:rPr>
        <w:t>Hopsice</w:t>
      </w:r>
      <w:proofErr w:type="spellEnd"/>
    </w:p>
    <w:p w14:paraId="013E57DC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Optimal Care</w:t>
      </w:r>
    </w:p>
    <w:p w14:paraId="4FBD3949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Personalize Home Care Services</w:t>
      </w:r>
    </w:p>
    <w:p w14:paraId="294B7F5D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lastRenderedPageBreak/>
        <w:t>Premier Hospice &amp; Home Care</w:t>
      </w:r>
    </w:p>
    <w:p w14:paraId="5061C98F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Prime Homecare – Bloomfield Hills</w:t>
      </w:r>
    </w:p>
    <w:p w14:paraId="527E4452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Pro Care Health Solutions</w:t>
      </w:r>
    </w:p>
    <w:p w14:paraId="07C62E67" w14:textId="1D5C0DD4" w:rsidR="00D10C78" w:rsidRPr="007F76E3" w:rsidRDefault="00D10C78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Residential Home Health</w:t>
      </w:r>
    </w:p>
    <w:p w14:paraId="2D76BECE" w14:textId="19B70C61" w:rsidR="007F76E3" w:rsidRPr="007F76E3" w:rsidRDefault="007F76E3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7F76E3">
        <w:rPr>
          <w:rFonts w:asciiTheme="minorHAnsi" w:hAnsiTheme="minorHAnsi"/>
        </w:rPr>
        <w:t>RoyalCare</w:t>
      </w:r>
      <w:proofErr w:type="spellEnd"/>
      <w:r w:rsidRPr="007F76E3">
        <w:rPr>
          <w:rFonts w:asciiTheme="minorHAnsi" w:hAnsiTheme="minorHAnsi"/>
        </w:rPr>
        <w:t xml:space="preserve"> Inc</w:t>
      </w:r>
    </w:p>
    <w:p w14:paraId="2A22D11D" w14:textId="3C3BDF43" w:rsidR="007F76E3" w:rsidRPr="007F76E3" w:rsidRDefault="007F76E3" w:rsidP="007F76E3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Seasons Hospice &amp; Palliative Care of MI</w:t>
      </w:r>
    </w:p>
    <w:p w14:paraId="69513BD4" w14:textId="77777777" w:rsidR="002E6DCF" w:rsidRPr="007F76E3" w:rsidRDefault="002E6DCF" w:rsidP="002E6DCF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proofErr w:type="spellStart"/>
      <w:r w:rsidRPr="007F76E3">
        <w:rPr>
          <w:rFonts w:asciiTheme="minorHAnsi" w:hAnsiTheme="minorHAnsi"/>
        </w:rPr>
        <w:t>Sphix</w:t>
      </w:r>
      <w:proofErr w:type="spellEnd"/>
      <w:r w:rsidRPr="007F76E3">
        <w:rPr>
          <w:rFonts w:asciiTheme="minorHAnsi" w:hAnsiTheme="minorHAnsi"/>
        </w:rPr>
        <w:t xml:space="preserve"> Home </w:t>
      </w:r>
      <w:proofErr w:type="spellStart"/>
      <w:r w:rsidRPr="007F76E3">
        <w:rPr>
          <w:rFonts w:asciiTheme="minorHAnsi" w:hAnsiTheme="minorHAnsi"/>
        </w:rPr>
        <w:t>Helath</w:t>
      </w:r>
      <w:proofErr w:type="spellEnd"/>
      <w:r w:rsidRPr="007F76E3">
        <w:rPr>
          <w:rFonts w:asciiTheme="minorHAnsi" w:hAnsiTheme="minorHAnsi"/>
        </w:rPr>
        <w:t xml:space="preserve"> Care</w:t>
      </w:r>
    </w:p>
    <w:p w14:paraId="59517F57" w14:textId="71C7395C" w:rsidR="00BE0F9C" w:rsidRPr="007F76E3" w:rsidRDefault="005048D6" w:rsidP="00B95E99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The Care Team</w:t>
      </w:r>
    </w:p>
    <w:p w14:paraId="7B48C8F8" w14:textId="468045AB" w:rsidR="005048D6" w:rsidRPr="007F76E3" w:rsidRDefault="00BE0F9C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Universal In-Home Healthcare</w:t>
      </w:r>
    </w:p>
    <w:p w14:paraId="41FD923A" w14:textId="5DB32F4B" w:rsidR="002D4272" w:rsidRPr="007F76E3" w:rsidRDefault="002D4272" w:rsidP="005048D6">
      <w:pPr>
        <w:pStyle w:val="ListParagraph"/>
        <w:numPr>
          <w:ilvl w:val="0"/>
          <w:numId w:val="22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7F76E3">
        <w:rPr>
          <w:rFonts w:asciiTheme="minorHAnsi" w:hAnsiTheme="minorHAnsi"/>
        </w:rPr>
        <w:t>Visiting Nurse Association</w:t>
      </w:r>
      <w:r w:rsidR="007F76E3" w:rsidRPr="007F76E3">
        <w:rPr>
          <w:rFonts w:asciiTheme="minorHAnsi" w:hAnsiTheme="minorHAnsi"/>
        </w:rPr>
        <w:t xml:space="preserve"> – Blue Water </w:t>
      </w:r>
    </w:p>
    <w:p w14:paraId="25C06ADB" w14:textId="77777777" w:rsidR="007F76E3" w:rsidRPr="007F76E3" w:rsidRDefault="007F76E3" w:rsidP="007F76E3">
      <w:p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</w:p>
    <w:p w14:paraId="78EFD732" w14:textId="77777777" w:rsidR="00163290" w:rsidRDefault="00163290" w:rsidP="00163290">
      <w:pPr>
        <w:pStyle w:val="NoSpacing"/>
      </w:pPr>
    </w:p>
    <w:p w14:paraId="3252CF73" w14:textId="4B64E69C" w:rsidR="005048D6" w:rsidRPr="00163290" w:rsidRDefault="005048D6" w:rsidP="00163290">
      <w:pPr>
        <w:pStyle w:val="NoSpacing"/>
        <w:rPr>
          <w:u w:val="single"/>
        </w:rPr>
      </w:pPr>
      <w:r w:rsidRPr="00163290">
        <w:rPr>
          <w:u w:val="single"/>
        </w:rPr>
        <w:t>Community Mental Health:</w:t>
      </w:r>
    </w:p>
    <w:p w14:paraId="377E09C1" w14:textId="77777777" w:rsidR="00163290" w:rsidRDefault="00163290" w:rsidP="005048D6">
      <w:pPr>
        <w:pStyle w:val="ListParagraph"/>
        <w:numPr>
          <w:ilvl w:val="0"/>
          <w:numId w:val="23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Common Ground</w:t>
      </w:r>
    </w:p>
    <w:p w14:paraId="2DED4446" w14:textId="1ACCA260" w:rsidR="005048D6" w:rsidRPr="005048D6" w:rsidRDefault="005048D6" w:rsidP="005048D6">
      <w:pPr>
        <w:pStyle w:val="ListParagraph"/>
        <w:numPr>
          <w:ilvl w:val="0"/>
          <w:numId w:val="23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Macomb County Community Mental Health Services</w:t>
      </w:r>
    </w:p>
    <w:p w14:paraId="0260EE93" w14:textId="61CDA74D" w:rsidR="005048D6" w:rsidRPr="005048D6" w:rsidRDefault="005048D6" w:rsidP="005048D6">
      <w:pPr>
        <w:pStyle w:val="ListParagraph"/>
        <w:numPr>
          <w:ilvl w:val="0"/>
          <w:numId w:val="23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 xml:space="preserve">Oakland Community </w:t>
      </w:r>
      <w:r w:rsidR="00887721">
        <w:rPr>
          <w:rFonts w:asciiTheme="minorHAnsi" w:hAnsiTheme="minorHAnsi"/>
        </w:rPr>
        <w:t>Health Network</w:t>
      </w:r>
    </w:p>
    <w:p w14:paraId="5BAD3945" w14:textId="0F85841C" w:rsidR="005048D6" w:rsidRDefault="005048D6" w:rsidP="005048D6">
      <w:pPr>
        <w:pStyle w:val="ListParagraph"/>
        <w:numPr>
          <w:ilvl w:val="0"/>
          <w:numId w:val="23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 w:rsidRPr="005048D6">
        <w:rPr>
          <w:rFonts w:asciiTheme="minorHAnsi" w:hAnsiTheme="minorHAnsi"/>
        </w:rPr>
        <w:t>St. Clair County Community Mental Health Services</w:t>
      </w:r>
    </w:p>
    <w:p w14:paraId="40C4D74E" w14:textId="77777777" w:rsidR="00A1341C" w:rsidRDefault="00A1341C" w:rsidP="00A1341C">
      <w:pPr>
        <w:pStyle w:val="ListParagraph"/>
        <w:numPr>
          <w:ilvl w:val="0"/>
          <w:numId w:val="23"/>
        </w:num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Detroit VA Community Engagement</w:t>
      </w:r>
    </w:p>
    <w:p w14:paraId="02F9B5EC" w14:textId="77777777" w:rsidR="00A1341C" w:rsidRDefault="00A1341C" w:rsidP="00A1341C">
      <w:pPr>
        <w:pStyle w:val="ListParagraph"/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</w:p>
    <w:p w14:paraId="1029EDF5" w14:textId="77777777" w:rsidR="00E00E9E" w:rsidRPr="00E00E9E" w:rsidRDefault="00E00E9E" w:rsidP="00E00E9E">
      <w:pPr>
        <w:tabs>
          <w:tab w:val="left" w:pos="2880"/>
          <w:tab w:val="left" w:pos="4320"/>
        </w:tabs>
        <w:spacing w:before="0" w:after="0" w:line="240" w:lineRule="auto"/>
        <w:rPr>
          <w:rFonts w:asciiTheme="minorHAnsi" w:hAnsiTheme="minorHAnsi"/>
        </w:rPr>
      </w:pPr>
    </w:p>
    <w:p w14:paraId="136977C7" w14:textId="6BEE5F28" w:rsidR="00B26A62" w:rsidRPr="00163290" w:rsidRDefault="00163290" w:rsidP="00163290">
      <w:pPr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bookmarkEnd w:id="0"/>
    </w:p>
    <w:p w14:paraId="30A76D57" w14:textId="66373A90" w:rsidR="00B26A62" w:rsidRDefault="00B26A62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732"/>
      </w:tblGrid>
      <w:tr w:rsidR="00B26A62" w14:paraId="2E958616" w14:textId="77777777" w:rsidTr="00925156">
        <w:tc>
          <w:tcPr>
            <w:tcW w:w="5035" w:type="dxa"/>
          </w:tcPr>
          <w:p w14:paraId="221A5D20" w14:textId="77777777" w:rsidR="00B26A62" w:rsidRDefault="00B26A62" w:rsidP="00925156">
            <w:r>
              <w:t xml:space="preserve">Capability </w:t>
            </w:r>
          </w:p>
        </w:tc>
        <w:tc>
          <w:tcPr>
            <w:tcW w:w="5035" w:type="dxa"/>
          </w:tcPr>
          <w:p w14:paraId="68736924" w14:textId="77777777" w:rsidR="00B26A62" w:rsidRDefault="00B26A62" w:rsidP="00925156">
            <w:r>
              <w:t>R2N HCC Preparedness</w:t>
            </w:r>
          </w:p>
        </w:tc>
      </w:tr>
      <w:tr w:rsidR="00B26A62" w14:paraId="5D793707" w14:textId="77777777" w:rsidTr="00925156">
        <w:tc>
          <w:tcPr>
            <w:tcW w:w="5035" w:type="dxa"/>
          </w:tcPr>
          <w:p w14:paraId="3945C512" w14:textId="77777777" w:rsidR="00B26A62" w:rsidRDefault="00B26A62" w:rsidP="00925156">
            <w:r>
              <w:t>Foundation for Health Care and Medical Readiness</w:t>
            </w:r>
          </w:p>
        </w:tc>
        <w:tc>
          <w:tcPr>
            <w:tcW w:w="5035" w:type="dxa"/>
          </w:tcPr>
          <w:p w14:paraId="44A61D87" w14:textId="2481D850" w:rsidR="00B26A62" w:rsidRDefault="00B26A62" w:rsidP="00B26A62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</w:pPr>
            <w:r>
              <w:t>Active advisory and planning board committees</w:t>
            </w:r>
          </w:p>
          <w:p w14:paraId="33C7A3A7" w14:textId="77777777" w:rsidR="00B26A62" w:rsidRDefault="00B26A62" w:rsidP="00B26A62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</w:pPr>
            <w:r>
              <w:t>Regional training and exercises</w:t>
            </w:r>
          </w:p>
          <w:p w14:paraId="0CDE0ED2" w14:textId="77777777" w:rsidR="00B26A62" w:rsidRDefault="00B26A62" w:rsidP="00B26A62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</w:pPr>
            <w:r>
              <w:t>Regional assets placed for response</w:t>
            </w:r>
          </w:p>
          <w:p w14:paraId="3DEB36E7" w14:textId="77777777" w:rsidR="00B26A62" w:rsidRDefault="00B26A62" w:rsidP="00B26A62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</w:pPr>
            <w:r>
              <w:t>Communications plans</w:t>
            </w:r>
          </w:p>
          <w:p w14:paraId="03A600A2" w14:textId="77777777" w:rsidR="00B26A62" w:rsidRDefault="00B26A62" w:rsidP="00B26A62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</w:pPr>
            <w:r>
              <w:t>Bylaws</w:t>
            </w:r>
          </w:p>
          <w:p w14:paraId="1272E99F" w14:textId="77777777" w:rsidR="00B26A62" w:rsidRPr="009825EF" w:rsidRDefault="00B26A62" w:rsidP="00B26A62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</w:pPr>
            <w:r>
              <w:t>Strong partnerships with health care facilities, public health, emergency management, medical control authorities</w:t>
            </w:r>
          </w:p>
        </w:tc>
      </w:tr>
      <w:tr w:rsidR="00B26A62" w14:paraId="13F70BE9" w14:textId="77777777" w:rsidTr="00925156">
        <w:tc>
          <w:tcPr>
            <w:tcW w:w="5035" w:type="dxa"/>
          </w:tcPr>
          <w:p w14:paraId="0E40DF36" w14:textId="77777777" w:rsidR="00B26A62" w:rsidRDefault="00B26A62" w:rsidP="00925156">
            <w:r>
              <w:t>Health Care and Medical Response Coordination</w:t>
            </w:r>
          </w:p>
        </w:tc>
        <w:tc>
          <w:tcPr>
            <w:tcW w:w="5035" w:type="dxa"/>
          </w:tcPr>
          <w:p w14:paraId="69BFE206" w14:textId="77777777" w:rsidR="00B26A62" w:rsidRDefault="00B26A62" w:rsidP="00B26A6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</w:pPr>
            <w:r>
              <w:t>Communications systems</w:t>
            </w:r>
          </w:p>
          <w:p w14:paraId="014EDDFE" w14:textId="77777777" w:rsidR="00B26A62" w:rsidRDefault="00B26A62" w:rsidP="00B26A6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</w:pPr>
            <w:r>
              <w:t>Regional Medical Coordination Center</w:t>
            </w:r>
          </w:p>
          <w:p w14:paraId="49A71CA2" w14:textId="77777777" w:rsidR="00B26A62" w:rsidRDefault="00B26A62" w:rsidP="00B26A6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</w:pPr>
            <w:r>
              <w:t>Partners work together prior to incident</w:t>
            </w:r>
          </w:p>
          <w:p w14:paraId="2B025802" w14:textId="77777777" w:rsidR="00B26A62" w:rsidRPr="002A7E77" w:rsidRDefault="00B26A62" w:rsidP="00B26A6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</w:pPr>
            <w:r>
              <w:t>Preparedness and Response plans</w:t>
            </w:r>
          </w:p>
        </w:tc>
      </w:tr>
      <w:tr w:rsidR="00B26A62" w14:paraId="4D1F7719" w14:textId="77777777" w:rsidTr="00925156">
        <w:tc>
          <w:tcPr>
            <w:tcW w:w="5035" w:type="dxa"/>
          </w:tcPr>
          <w:p w14:paraId="0790B28E" w14:textId="77777777" w:rsidR="00B26A62" w:rsidRDefault="00B26A62" w:rsidP="00925156">
            <w:r>
              <w:t>Continuity of Health Care Service Delivery</w:t>
            </w:r>
          </w:p>
        </w:tc>
        <w:tc>
          <w:tcPr>
            <w:tcW w:w="5035" w:type="dxa"/>
          </w:tcPr>
          <w:p w14:paraId="551E9AF2" w14:textId="77777777" w:rsidR="00B26A62" w:rsidRDefault="00B26A62" w:rsidP="00B26A62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Continuity of Operations Planning</w:t>
            </w:r>
          </w:p>
          <w:p w14:paraId="122B19F2" w14:textId="77777777" w:rsidR="00B26A62" w:rsidRDefault="00B26A62" w:rsidP="00B26A62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Recovery Planning</w:t>
            </w:r>
          </w:p>
          <w:p w14:paraId="1A8F1F33" w14:textId="77777777" w:rsidR="00B26A62" w:rsidRDefault="00B26A62" w:rsidP="00B26A62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Redundant systems and processes</w:t>
            </w:r>
          </w:p>
          <w:p w14:paraId="7FACA989" w14:textId="77777777" w:rsidR="00B26A62" w:rsidRDefault="00B26A62" w:rsidP="00B26A62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Ethical Guidelines for Crisis Standards of Care</w:t>
            </w:r>
          </w:p>
          <w:p w14:paraId="1DF0EDF3" w14:textId="77777777" w:rsidR="00B26A62" w:rsidRDefault="00B26A62" w:rsidP="00B26A62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Regional and State Assets available</w:t>
            </w:r>
          </w:p>
          <w:p w14:paraId="3EE53C73" w14:textId="77777777" w:rsidR="00B26A62" w:rsidRDefault="00B26A62" w:rsidP="00B26A62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Personal Protection Equipment for responder safety and health</w:t>
            </w:r>
          </w:p>
          <w:p w14:paraId="7B4CD1F4" w14:textId="77777777" w:rsidR="00B26A62" w:rsidRPr="002A7E77" w:rsidRDefault="00B26A62" w:rsidP="00B26A62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Michigan Regional Response Coordination (regions working with regions and state)</w:t>
            </w:r>
          </w:p>
        </w:tc>
      </w:tr>
      <w:tr w:rsidR="00B26A62" w14:paraId="5F2C9D48" w14:textId="77777777" w:rsidTr="00925156">
        <w:tc>
          <w:tcPr>
            <w:tcW w:w="5035" w:type="dxa"/>
          </w:tcPr>
          <w:p w14:paraId="4B28E4DB" w14:textId="77777777" w:rsidR="00B26A62" w:rsidRDefault="00B26A62" w:rsidP="00925156">
            <w:r>
              <w:t>Medical Surge</w:t>
            </w:r>
          </w:p>
        </w:tc>
        <w:tc>
          <w:tcPr>
            <w:tcW w:w="5035" w:type="dxa"/>
          </w:tcPr>
          <w:p w14:paraId="7AE0792D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Immediate Bed Availability Planning</w:t>
            </w:r>
          </w:p>
          <w:p w14:paraId="1095A877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Alternate Care Site and Evacuation trailers</w:t>
            </w:r>
          </w:p>
          <w:p w14:paraId="586C8D1C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Strong Homeland Security and Emergency Management support</w:t>
            </w:r>
          </w:p>
          <w:p w14:paraId="576E47A2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Drills and exercises</w:t>
            </w:r>
          </w:p>
          <w:p w14:paraId="3CBEF13C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Special Pathogen Response Network</w:t>
            </w:r>
          </w:p>
          <w:p w14:paraId="04396D68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Strong Public Health support</w:t>
            </w:r>
          </w:p>
          <w:p w14:paraId="2A26E3C2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Strong Medical Control Authorities</w:t>
            </w:r>
          </w:p>
          <w:p w14:paraId="30FC4D10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Strong Trauma Network</w:t>
            </w:r>
          </w:p>
          <w:p w14:paraId="5A253282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Burn Surge Planning</w:t>
            </w:r>
          </w:p>
          <w:p w14:paraId="600F7AF1" w14:textId="422C1689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Fatality Management / MIMORT / MMRS Morgue trailer</w:t>
            </w:r>
            <w:r w:rsidR="009D5B54">
              <w:t>s</w:t>
            </w:r>
          </w:p>
          <w:p w14:paraId="4CEC67F6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Transportable Emergency Surge Assistance (MITESA)</w:t>
            </w:r>
          </w:p>
          <w:p w14:paraId="245D1E3D" w14:textId="77777777" w:rsidR="00B26A62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Michigan Regional Response Coordination (regions working with regions and state)</w:t>
            </w:r>
          </w:p>
          <w:p w14:paraId="235DC3C8" w14:textId="77777777" w:rsidR="00B26A62" w:rsidRPr="002A7E77" w:rsidRDefault="00B26A62" w:rsidP="00B26A62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>
              <w:t>R2N/MMRS Oxygen trailers</w:t>
            </w:r>
          </w:p>
        </w:tc>
      </w:tr>
    </w:tbl>
    <w:p w14:paraId="598E86C3" w14:textId="42CABC75" w:rsidR="00730842" w:rsidRDefault="00730842" w:rsidP="00A707F6"/>
    <w:sectPr w:rsidR="00730842" w:rsidSect="001B25E9">
      <w:pgSz w:w="12240" w:h="15840"/>
      <w:pgMar w:top="720" w:right="1440" w:bottom="12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6434" w14:textId="77777777" w:rsidR="00451223" w:rsidRDefault="00451223" w:rsidP="00AF48B4">
      <w:r>
        <w:separator/>
      </w:r>
    </w:p>
  </w:endnote>
  <w:endnote w:type="continuationSeparator" w:id="0">
    <w:p w14:paraId="05768CFC" w14:textId="77777777" w:rsidR="00451223" w:rsidRDefault="00451223" w:rsidP="00AF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CA00" w14:textId="77777777" w:rsidR="006A6495" w:rsidRDefault="006A6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E0DF" w14:textId="1F8168E2" w:rsidR="0020592E" w:rsidRPr="00072A36" w:rsidRDefault="00675C09" w:rsidP="00072A36">
    <w:pPr>
      <w:pStyle w:val="Footer"/>
      <w:jc w:val="center"/>
      <w:rPr>
        <w:smallCaps/>
      </w:rPr>
    </w:pPr>
    <w:r>
      <w:rPr>
        <w:smallCaps/>
      </w:rPr>
      <w:t>regio</w:t>
    </w:r>
    <w:r w:rsidR="0020592E">
      <w:rPr>
        <w:smallCaps/>
      </w:rPr>
      <w:t xml:space="preserve">n 2N executive summary, bp </w:t>
    </w:r>
    <w:r w:rsidR="000B313C">
      <w:rPr>
        <w:smallCaps/>
      </w:rPr>
      <w:t>2</w:t>
    </w:r>
    <w:r w:rsidR="00DC6743">
      <w:rPr>
        <w:smallCaps/>
      </w:rPr>
      <w:tab/>
    </w:r>
    <w:r w:rsidR="000B313C">
      <w:rPr>
        <w:smallCaps/>
      </w:rPr>
      <w:t>9</w:t>
    </w:r>
    <w:r w:rsidR="00AB1400">
      <w:rPr>
        <w:smallCaps/>
      </w:rPr>
      <w:t>/</w:t>
    </w:r>
    <w:r w:rsidR="000B313C">
      <w:rPr>
        <w:smallCaps/>
      </w:rPr>
      <w:t>2</w:t>
    </w:r>
    <w:r w:rsidR="006A6495">
      <w:rPr>
        <w:smallCaps/>
      </w:rPr>
      <w:t>6</w:t>
    </w:r>
    <w:r w:rsidR="00AB1400">
      <w:rPr>
        <w:smallCaps/>
      </w:rPr>
      <w:t>/2</w:t>
    </w:r>
    <w:r w:rsidR="004F0DEF">
      <w:rPr>
        <w:smallCaps/>
      </w:rPr>
      <w:t>5</w:t>
    </w:r>
    <w:r w:rsidR="00072A36">
      <w:rPr>
        <w:smallCaps/>
      </w:rPr>
      <w:t xml:space="preserve">                         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86117">
      <w:rPr>
        <w:noProof/>
      </w:rPr>
      <w:t>1</w:t>
    </w:r>
    <w:r>
      <w:fldChar w:fldCharType="end"/>
    </w:r>
    <w:r>
      <w:t xml:space="preserve"> of </w:t>
    </w:r>
    <w:r w:rsidR="007C3D1A">
      <w:rPr>
        <w:noProof/>
      </w:rPr>
      <w:fldChar w:fldCharType="begin"/>
    </w:r>
    <w:r w:rsidR="007C3D1A">
      <w:rPr>
        <w:noProof/>
      </w:rPr>
      <w:instrText xml:space="preserve"> NUMPAGES   \* MERGEFORMAT </w:instrText>
    </w:r>
    <w:r w:rsidR="007C3D1A">
      <w:rPr>
        <w:noProof/>
      </w:rPr>
      <w:fldChar w:fldCharType="separate"/>
    </w:r>
    <w:r w:rsidR="00F86117">
      <w:rPr>
        <w:noProof/>
      </w:rPr>
      <w:t>7</w:t>
    </w:r>
    <w:r w:rsidR="007C3D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4356" w14:textId="77777777" w:rsidR="006A6495" w:rsidRDefault="006A6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6694" w14:textId="77777777" w:rsidR="00451223" w:rsidRDefault="00451223" w:rsidP="00AF48B4">
      <w:r>
        <w:separator/>
      </w:r>
    </w:p>
  </w:footnote>
  <w:footnote w:type="continuationSeparator" w:id="0">
    <w:p w14:paraId="4882E5D4" w14:textId="77777777" w:rsidR="00451223" w:rsidRDefault="00451223" w:rsidP="00AF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A79E" w14:textId="77777777" w:rsidR="006A6495" w:rsidRDefault="006A6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A56A" w14:textId="77777777" w:rsidR="006A6495" w:rsidRDefault="006A6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B5EE" w14:textId="77777777" w:rsidR="006A6495" w:rsidRDefault="006A6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3ED"/>
    <w:multiLevelType w:val="hybridMultilevel"/>
    <w:tmpl w:val="CD5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D7C"/>
    <w:multiLevelType w:val="hybridMultilevel"/>
    <w:tmpl w:val="AF88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F4A"/>
    <w:multiLevelType w:val="hybridMultilevel"/>
    <w:tmpl w:val="95382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469"/>
    <w:multiLevelType w:val="hybridMultilevel"/>
    <w:tmpl w:val="FB2692A4"/>
    <w:lvl w:ilvl="0" w:tplc="29B0D2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5D4C95"/>
    <w:multiLevelType w:val="hybridMultilevel"/>
    <w:tmpl w:val="89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7667B"/>
    <w:multiLevelType w:val="hybridMultilevel"/>
    <w:tmpl w:val="967E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72F3"/>
    <w:multiLevelType w:val="hybridMultilevel"/>
    <w:tmpl w:val="5914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649C"/>
    <w:multiLevelType w:val="hybridMultilevel"/>
    <w:tmpl w:val="002A8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23F3"/>
    <w:multiLevelType w:val="hybridMultilevel"/>
    <w:tmpl w:val="ACA0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418FB"/>
    <w:multiLevelType w:val="multilevel"/>
    <w:tmpl w:val="3D80E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124C9"/>
    <w:multiLevelType w:val="hybridMultilevel"/>
    <w:tmpl w:val="C452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9780C"/>
    <w:multiLevelType w:val="hybridMultilevel"/>
    <w:tmpl w:val="3D80E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3E25"/>
    <w:multiLevelType w:val="hybridMultilevel"/>
    <w:tmpl w:val="C122B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509A1"/>
    <w:multiLevelType w:val="hybridMultilevel"/>
    <w:tmpl w:val="7FE6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77955"/>
    <w:multiLevelType w:val="hybridMultilevel"/>
    <w:tmpl w:val="002A8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37AA2"/>
    <w:multiLevelType w:val="hybridMultilevel"/>
    <w:tmpl w:val="DF50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1A2D"/>
    <w:multiLevelType w:val="hybridMultilevel"/>
    <w:tmpl w:val="3D80E75A"/>
    <w:lvl w:ilvl="0" w:tplc="5CF80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16EEB"/>
    <w:multiLevelType w:val="hybridMultilevel"/>
    <w:tmpl w:val="E2E880E6"/>
    <w:lvl w:ilvl="0" w:tplc="DBA86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3E28"/>
    <w:multiLevelType w:val="hybridMultilevel"/>
    <w:tmpl w:val="AF46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C4CBD"/>
    <w:multiLevelType w:val="hybridMultilevel"/>
    <w:tmpl w:val="44F49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7056"/>
    <w:multiLevelType w:val="hybridMultilevel"/>
    <w:tmpl w:val="C062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54ED"/>
    <w:multiLevelType w:val="hybridMultilevel"/>
    <w:tmpl w:val="C294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167A2"/>
    <w:multiLevelType w:val="hybridMultilevel"/>
    <w:tmpl w:val="750E14D2"/>
    <w:lvl w:ilvl="0" w:tplc="DEDC5D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B749768">
      <w:start w:val="1"/>
      <w:numFmt w:val="decimal"/>
      <w:lvlText w:val="%2."/>
      <w:lvlJc w:val="left"/>
      <w:pPr>
        <w:ind w:left="2160" w:hanging="360"/>
      </w:pPr>
      <w:rPr>
        <w:rFonts w:ascii="Calibri" w:eastAsia="Calibri" w:hAnsi="Calibri" w:cs="Times New Roman"/>
      </w:rPr>
    </w:lvl>
    <w:lvl w:ilvl="2" w:tplc="B78863E2">
      <w:start w:val="1"/>
      <w:numFmt w:val="decimal"/>
      <w:lvlText w:val="%3."/>
      <w:lvlJc w:val="right"/>
      <w:pPr>
        <w:ind w:left="2880" w:hanging="180"/>
      </w:pPr>
      <w:rPr>
        <w:rFonts w:ascii="Calibri" w:eastAsia="Calibri" w:hAnsi="Calibri" w:cs="Times New Roman"/>
      </w:rPr>
    </w:lvl>
    <w:lvl w:ilvl="3" w:tplc="2A00C446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0636FF"/>
    <w:multiLevelType w:val="hybridMultilevel"/>
    <w:tmpl w:val="469E81D8"/>
    <w:lvl w:ilvl="0" w:tplc="C9F0A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E0CEF"/>
    <w:multiLevelType w:val="hybridMultilevel"/>
    <w:tmpl w:val="58F4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32317"/>
    <w:multiLevelType w:val="hybridMultilevel"/>
    <w:tmpl w:val="A4FA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B62EE"/>
    <w:multiLevelType w:val="hybridMultilevel"/>
    <w:tmpl w:val="19788FDC"/>
    <w:lvl w:ilvl="0" w:tplc="D652A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04D75"/>
    <w:multiLevelType w:val="hybridMultilevel"/>
    <w:tmpl w:val="9C22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34408"/>
    <w:multiLevelType w:val="hybridMultilevel"/>
    <w:tmpl w:val="5DFC1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412FB"/>
    <w:multiLevelType w:val="hybridMultilevel"/>
    <w:tmpl w:val="D52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6610A"/>
    <w:multiLevelType w:val="hybridMultilevel"/>
    <w:tmpl w:val="589264E2"/>
    <w:lvl w:ilvl="0" w:tplc="BA2E1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23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26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EB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60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C29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CE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20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CA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541D9"/>
    <w:multiLevelType w:val="hybridMultilevel"/>
    <w:tmpl w:val="BE728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7133F"/>
    <w:multiLevelType w:val="hybridMultilevel"/>
    <w:tmpl w:val="3D80E75A"/>
    <w:lvl w:ilvl="0" w:tplc="5CF80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527CA"/>
    <w:multiLevelType w:val="hybridMultilevel"/>
    <w:tmpl w:val="967E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2210">
    <w:abstractNumId w:val="28"/>
  </w:num>
  <w:num w:numId="2" w16cid:durableId="1008755116">
    <w:abstractNumId w:val="20"/>
  </w:num>
  <w:num w:numId="3" w16cid:durableId="1544752746">
    <w:abstractNumId w:val="22"/>
  </w:num>
  <w:num w:numId="4" w16cid:durableId="1635869461">
    <w:abstractNumId w:val="0"/>
  </w:num>
  <w:num w:numId="5" w16cid:durableId="362873839">
    <w:abstractNumId w:val="24"/>
  </w:num>
  <w:num w:numId="6" w16cid:durableId="1315834516">
    <w:abstractNumId w:val="10"/>
  </w:num>
  <w:num w:numId="7" w16cid:durableId="1531797058">
    <w:abstractNumId w:val="15"/>
  </w:num>
  <w:num w:numId="8" w16cid:durableId="175656577">
    <w:abstractNumId w:val="21"/>
  </w:num>
  <w:num w:numId="9" w16cid:durableId="981345880">
    <w:abstractNumId w:val="26"/>
  </w:num>
  <w:num w:numId="10" w16cid:durableId="705377137">
    <w:abstractNumId w:val="17"/>
  </w:num>
  <w:num w:numId="11" w16cid:durableId="15230624">
    <w:abstractNumId w:val="3"/>
  </w:num>
  <w:num w:numId="12" w16cid:durableId="1556425360">
    <w:abstractNumId w:val="13"/>
  </w:num>
  <w:num w:numId="13" w16cid:durableId="643892620">
    <w:abstractNumId w:val="30"/>
  </w:num>
  <w:num w:numId="14" w16cid:durableId="601382215">
    <w:abstractNumId w:val="6"/>
  </w:num>
  <w:num w:numId="15" w16cid:durableId="2116097960">
    <w:abstractNumId w:val="5"/>
  </w:num>
  <w:num w:numId="16" w16cid:durableId="1035739623">
    <w:abstractNumId w:val="25"/>
  </w:num>
  <w:num w:numId="17" w16cid:durableId="867793395">
    <w:abstractNumId w:val="8"/>
  </w:num>
  <w:num w:numId="18" w16cid:durableId="924416166">
    <w:abstractNumId w:val="19"/>
  </w:num>
  <w:num w:numId="19" w16cid:durableId="208609524">
    <w:abstractNumId w:val="12"/>
  </w:num>
  <w:num w:numId="20" w16cid:durableId="834763010">
    <w:abstractNumId w:val="31"/>
  </w:num>
  <w:num w:numId="21" w16cid:durableId="25763031">
    <w:abstractNumId w:val="16"/>
  </w:num>
  <w:num w:numId="22" w16cid:durableId="1303846784">
    <w:abstractNumId w:val="14"/>
  </w:num>
  <w:num w:numId="23" w16cid:durableId="1301880079">
    <w:abstractNumId w:val="2"/>
  </w:num>
  <w:num w:numId="24" w16cid:durableId="1229344011">
    <w:abstractNumId w:val="23"/>
  </w:num>
  <w:num w:numId="25" w16cid:durableId="945238913">
    <w:abstractNumId w:val="9"/>
  </w:num>
  <w:num w:numId="26" w16cid:durableId="2132359835">
    <w:abstractNumId w:val="32"/>
  </w:num>
  <w:num w:numId="27" w16cid:durableId="1688677079">
    <w:abstractNumId w:val="33"/>
  </w:num>
  <w:num w:numId="28" w16cid:durableId="1561552260">
    <w:abstractNumId w:val="1"/>
  </w:num>
  <w:num w:numId="29" w16cid:durableId="410397827">
    <w:abstractNumId w:val="18"/>
  </w:num>
  <w:num w:numId="30" w16cid:durableId="1629973294">
    <w:abstractNumId w:val="4"/>
  </w:num>
  <w:num w:numId="31" w16cid:durableId="271018067">
    <w:abstractNumId w:val="27"/>
  </w:num>
  <w:num w:numId="32" w16cid:durableId="1932351441">
    <w:abstractNumId w:val="29"/>
  </w:num>
  <w:num w:numId="33" w16cid:durableId="819034090">
    <w:abstractNumId w:val="11"/>
  </w:num>
  <w:num w:numId="34" w16cid:durableId="294912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hideSpellingErrors/>
  <w:hideGrammaticalErrors/>
  <w:proofState w:spelling="clean"/>
  <w:defaultTabStop w:val="36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B4"/>
    <w:rsid w:val="000033EC"/>
    <w:rsid w:val="0000461A"/>
    <w:rsid w:val="0001384F"/>
    <w:rsid w:val="00017A0B"/>
    <w:rsid w:val="000374A1"/>
    <w:rsid w:val="0004637F"/>
    <w:rsid w:val="00053A4C"/>
    <w:rsid w:val="000542FF"/>
    <w:rsid w:val="000546FB"/>
    <w:rsid w:val="00055689"/>
    <w:rsid w:val="00072A36"/>
    <w:rsid w:val="00072C6D"/>
    <w:rsid w:val="00073382"/>
    <w:rsid w:val="0007346E"/>
    <w:rsid w:val="000740BF"/>
    <w:rsid w:val="00087EF2"/>
    <w:rsid w:val="00090F3E"/>
    <w:rsid w:val="000912AF"/>
    <w:rsid w:val="00093625"/>
    <w:rsid w:val="000939D8"/>
    <w:rsid w:val="00095BF4"/>
    <w:rsid w:val="000A42D2"/>
    <w:rsid w:val="000A5961"/>
    <w:rsid w:val="000B06A4"/>
    <w:rsid w:val="000B313C"/>
    <w:rsid w:val="000B4F1D"/>
    <w:rsid w:val="000B5051"/>
    <w:rsid w:val="000B5BA6"/>
    <w:rsid w:val="000C20FC"/>
    <w:rsid w:val="000E2D44"/>
    <w:rsid w:val="000E3DFA"/>
    <w:rsid w:val="000E4617"/>
    <w:rsid w:val="000E56C7"/>
    <w:rsid w:val="00100C5F"/>
    <w:rsid w:val="0010247B"/>
    <w:rsid w:val="00107BF2"/>
    <w:rsid w:val="001107A0"/>
    <w:rsid w:val="00111685"/>
    <w:rsid w:val="00112A23"/>
    <w:rsid w:val="001163CA"/>
    <w:rsid w:val="00116EA4"/>
    <w:rsid w:val="001178A4"/>
    <w:rsid w:val="00121165"/>
    <w:rsid w:val="001253D7"/>
    <w:rsid w:val="00125680"/>
    <w:rsid w:val="00133460"/>
    <w:rsid w:val="001351DB"/>
    <w:rsid w:val="00135B22"/>
    <w:rsid w:val="0014255B"/>
    <w:rsid w:val="00151006"/>
    <w:rsid w:val="001557F6"/>
    <w:rsid w:val="00157287"/>
    <w:rsid w:val="00160312"/>
    <w:rsid w:val="00163290"/>
    <w:rsid w:val="00163CB5"/>
    <w:rsid w:val="00172CD1"/>
    <w:rsid w:val="001903D2"/>
    <w:rsid w:val="00191F85"/>
    <w:rsid w:val="001A003B"/>
    <w:rsid w:val="001A1936"/>
    <w:rsid w:val="001A26B0"/>
    <w:rsid w:val="001A4297"/>
    <w:rsid w:val="001B08A7"/>
    <w:rsid w:val="001B25E9"/>
    <w:rsid w:val="001B7DDB"/>
    <w:rsid w:val="001D5421"/>
    <w:rsid w:val="001D54B1"/>
    <w:rsid w:val="001F42B6"/>
    <w:rsid w:val="0020208B"/>
    <w:rsid w:val="0020592E"/>
    <w:rsid w:val="00206150"/>
    <w:rsid w:val="00211B28"/>
    <w:rsid w:val="00215435"/>
    <w:rsid w:val="00216AEE"/>
    <w:rsid w:val="00220E32"/>
    <w:rsid w:val="00222D1B"/>
    <w:rsid w:val="00226485"/>
    <w:rsid w:val="00237419"/>
    <w:rsid w:val="00257FE3"/>
    <w:rsid w:val="002610EF"/>
    <w:rsid w:val="00264B5F"/>
    <w:rsid w:val="002655A3"/>
    <w:rsid w:val="00265B72"/>
    <w:rsid w:val="002705DB"/>
    <w:rsid w:val="002875BD"/>
    <w:rsid w:val="00295B6E"/>
    <w:rsid w:val="002A1458"/>
    <w:rsid w:val="002A4F76"/>
    <w:rsid w:val="002B0CD6"/>
    <w:rsid w:val="002B3783"/>
    <w:rsid w:val="002D0C80"/>
    <w:rsid w:val="002D4272"/>
    <w:rsid w:val="002E1562"/>
    <w:rsid w:val="002E18A0"/>
    <w:rsid w:val="002E5354"/>
    <w:rsid w:val="002E6DCF"/>
    <w:rsid w:val="002F4E66"/>
    <w:rsid w:val="003043D4"/>
    <w:rsid w:val="00311720"/>
    <w:rsid w:val="00321189"/>
    <w:rsid w:val="00321550"/>
    <w:rsid w:val="00322F8B"/>
    <w:rsid w:val="00324CBD"/>
    <w:rsid w:val="003335B4"/>
    <w:rsid w:val="0034037D"/>
    <w:rsid w:val="003426A4"/>
    <w:rsid w:val="0034784F"/>
    <w:rsid w:val="00352D45"/>
    <w:rsid w:val="0035552C"/>
    <w:rsid w:val="00357123"/>
    <w:rsid w:val="00360106"/>
    <w:rsid w:val="00363351"/>
    <w:rsid w:val="00374DF8"/>
    <w:rsid w:val="0038126F"/>
    <w:rsid w:val="00381742"/>
    <w:rsid w:val="00394E7B"/>
    <w:rsid w:val="003950E0"/>
    <w:rsid w:val="00397978"/>
    <w:rsid w:val="003A0205"/>
    <w:rsid w:val="003A2D12"/>
    <w:rsid w:val="003A5FD9"/>
    <w:rsid w:val="003A6D89"/>
    <w:rsid w:val="003B0F85"/>
    <w:rsid w:val="003B1608"/>
    <w:rsid w:val="003B5170"/>
    <w:rsid w:val="003C2AEF"/>
    <w:rsid w:val="003C2BEC"/>
    <w:rsid w:val="003C3876"/>
    <w:rsid w:val="003C5FC3"/>
    <w:rsid w:val="003D4DEA"/>
    <w:rsid w:val="003E3C47"/>
    <w:rsid w:val="003F3884"/>
    <w:rsid w:val="003F4BDC"/>
    <w:rsid w:val="003F4D9A"/>
    <w:rsid w:val="003F719A"/>
    <w:rsid w:val="00403059"/>
    <w:rsid w:val="00417781"/>
    <w:rsid w:val="004204D2"/>
    <w:rsid w:val="00425C13"/>
    <w:rsid w:val="0043469E"/>
    <w:rsid w:val="00435421"/>
    <w:rsid w:val="00444133"/>
    <w:rsid w:val="00447A36"/>
    <w:rsid w:val="00451223"/>
    <w:rsid w:val="00451644"/>
    <w:rsid w:val="00462EBD"/>
    <w:rsid w:val="004651ED"/>
    <w:rsid w:val="00465FEA"/>
    <w:rsid w:val="004778BE"/>
    <w:rsid w:val="00480741"/>
    <w:rsid w:val="00480D7E"/>
    <w:rsid w:val="004838B5"/>
    <w:rsid w:val="0048600E"/>
    <w:rsid w:val="00494265"/>
    <w:rsid w:val="004A1305"/>
    <w:rsid w:val="004A182C"/>
    <w:rsid w:val="004A4DB6"/>
    <w:rsid w:val="004A55D9"/>
    <w:rsid w:val="004A7F33"/>
    <w:rsid w:val="004B64DE"/>
    <w:rsid w:val="004C08F7"/>
    <w:rsid w:val="004C225F"/>
    <w:rsid w:val="004C6565"/>
    <w:rsid w:val="004C799F"/>
    <w:rsid w:val="004D3296"/>
    <w:rsid w:val="004E1898"/>
    <w:rsid w:val="004E2D67"/>
    <w:rsid w:val="004E4EAB"/>
    <w:rsid w:val="004E77B7"/>
    <w:rsid w:val="004F0DEF"/>
    <w:rsid w:val="004F2B0B"/>
    <w:rsid w:val="004F6757"/>
    <w:rsid w:val="004F7397"/>
    <w:rsid w:val="005048D6"/>
    <w:rsid w:val="00506D5A"/>
    <w:rsid w:val="00513378"/>
    <w:rsid w:val="00516E45"/>
    <w:rsid w:val="00521C46"/>
    <w:rsid w:val="005230C4"/>
    <w:rsid w:val="00530274"/>
    <w:rsid w:val="0053084F"/>
    <w:rsid w:val="005373A3"/>
    <w:rsid w:val="005410FB"/>
    <w:rsid w:val="005419D1"/>
    <w:rsid w:val="00544CF2"/>
    <w:rsid w:val="005644B7"/>
    <w:rsid w:val="005746E6"/>
    <w:rsid w:val="00581187"/>
    <w:rsid w:val="00585555"/>
    <w:rsid w:val="00592800"/>
    <w:rsid w:val="00594AA7"/>
    <w:rsid w:val="00596F8C"/>
    <w:rsid w:val="005A21FB"/>
    <w:rsid w:val="005A410E"/>
    <w:rsid w:val="005A4735"/>
    <w:rsid w:val="005B690B"/>
    <w:rsid w:val="005C6342"/>
    <w:rsid w:val="005C7F35"/>
    <w:rsid w:val="005D0342"/>
    <w:rsid w:val="005D216F"/>
    <w:rsid w:val="005D7F5C"/>
    <w:rsid w:val="005E05A7"/>
    <w:rsid w:val="005E24B5"/>
    <w:rsid w:val="005E43AF"/>
    <w:rsid w:val="005E4A42"/>
    <w:rsid w:val="005E77DC"/>
    <w:rsid w:val="005F69C2"/>
    <w:rsid w:val="00601A12"/>
    <w:rsid w:val="006047F4"/>
    <w:rsid w:val="0060576A"/>
    <w:rsid w:val="00610CE0"/>
    <w:rsid w:val="00612877"/>
    <w:rsid w:val="006179FF"/>
    <w:rsid w:val="00622C61"/>
    <w:rsid w:val="00623A7C"/>
    <w:rsid w:val="00623C6C"/>
    <w:rsid w:val="006244E0"/>
    <w:rsid w:val="00631F96"/>
    <w:rsid w:val="00633611"/>
    <w:rsid w:val="00634D8B"/>
    <w:rsid w:val="00644476"/>
    <w:rsid w:val="00644AFB"/>
    <w:rsid w:val="00650107"/>
    <w:rsid w:val="00652DDD"/>
    <w:rsid w:val="00654860"/>
    <w:rsid w:val="006602C9"/>
    <w:rsid w:val="00664A44"/>
    <w:rsid w:val="00675C09"/>
    <w:rsid w:val="00676461"/>
    <w:rsid w:val="00683AEA"/>
    <w:rsid w:val="00685034"/>
    <w:rsid w:val="00691D06"/>
    <w:rsid w:val="00694964"/>
    <w:rsid w:val="0069507F"/>
    <w:rsid w:val="00697A9E"/>
    <w:rsid w:val="006A17DC"/>
    <w:rsid w:val="006A3E6E"/>
    <w:rsid w:val="006A6495"/>
    <w:rsid w:val="006C4CF0"/>
    <w:rsid w:val="006C4D0D"/>
    <w:rsid w:val="006C7373"/>
    <w:rsid w:val="006D1747"/>
    <w:rsid w:val="006D375C"/>
    <w:rsid w:val="006D3D5A"/>
    <w:rsid w:val="006E1DB1"/>
    <w:rsid w:val="006F43C5"/>
    <w:rsid w:val="006F7FD6"/>
    <w:rsid w:val="00702F69"/>
    <w:rsid w:val="007160CB"/>
    <w:rsid w:val="00723C14"/>
    <w:rsid w:val="00730842"/>
    <w:rsid w:val="007415CA"/>
    <w:rsid w:val="007425E2"/>
    <w:rsid w:val="0075249F"/>
    <w:rsid w:val="007525B1"/>
    <w:rsid w:val="00757141"/>
    <w:rsid w:val="00761E5F"/>
    <w:rsid w:val="0076236D"/>
    <w:rsid w:val="007636CD"/>
    <w:rsid w:val="0076522D"/>
    <w:rsid w:val="00770778"/>
    <w:rsid w:val="00781933"/>
    <w:rsid w:val="0078621D"/>
    <w:rsid w:val="00794684"/>
    <w:rsid w:val="007960BA"/>
    <w:rsid w:val="007A0D4E"/>
    <w:rsid w:val="007A50FA"/>
    <w:rsid w:val="007B1CE6"/>
    <w:rsid w:val="007B237D"/>
    <w:rsid w:val="007B2539"/>
    <w:rsid w:val="007B320E"/>
    <w:rsid w:val="007B6D9E"/>
    <w:rsid w:val="007C085E"/>
    <w:rsid w:val="007C1B20"/>
    <w:rsid w:val="007C3D1A"/>
    <w:rsid w:val="007C5432"/>
    <w:rsid w:val="007D1FBB"/>
    <w:rsid w:val="007D4C90"/>
    <w:rsid w:val="007D760F"/>
    <w:rsid w:val="007E005D"/>
    <w:rsid w:val="007E17B0"/>
    <w:rsid w:val="007E455D"/>
    <w:rsid w:val="007F3A1B"/>
    <w:rsid w:val="007F76E3"/>
    <w:rsid w:val="00802EE4"/>
    <w:rsid w:val="00807793"/>
    <w:rsid w:val="008110D7"/>
    <w:rsid w:val="008113EB"/>
    <w:rsid w:val="00811809"/>
    <w:rsid w:val="0081372D"/>
    <w:rsid w:val="00815C03"/>
    <w:rsid w:val="00823D8F"/>
    <w:rsid w:val="008249C0"/>
    <w:rsid w:val="00834F2D"/>
    <w:rsid w:val="008403E8"/>
    <w:rsid w:val="00845F44"/>
    <w:rsid w:val="0085307D"/>
    <w:rsid w:val="00853FBD"/>
    <w:rsid w:val="0086555E"/>
    <w:rsid w:val="0086628C"/>
    <w:rsid w:val="00873529"/>
    <w:rsid w:val="00874D1D"/>
    <w:rsid w:val="00876206"/>
    <w:rsid w:val="0087638D"/>
    <w:rsid w:val="00887721"/>
    <w:rsid w:val="008930D6"/>
    <w:rsid w:val="00894F7B"/>
    <w:rsid w:val="00895447"/>
    <w:rsid w:val="0089718E"/>
    <w:rsid w:val="008A03C1"/>
    <w:rsid w:val="008A2FB0"/>
    <w:rsid w:val="008A5A40"/>
    <w:rsid w:val="008B4A38"/>
    <w:rsid w:val="008B69E3"/>
    <w:rsid w:val="008B72A6"/>
    <w:rsid w:val="008C4B77"/>
    <w:rsid w:val="008C541E"/>
    <w:rsid w:val="008D0885"/>
    <w:rsid w:val="008D0B2B"/>
    <w:rsid w:val="008D2766"/>
    <w:rsid w:val="008D29C5"/>
    <w:rsid w:val="008E04DF"/>
    <w:rsid w:val="008F08C0"/>
    <w:rsid w:val="008F0C7C"/>
    <w:rsid w:val="008F60FF"/>
    <w:rsid w:val="00902BC8"/>
    <w:rsid w:val="00904050"/>
    <w:rsid w:val="0090541C"/>
    <w:rsid w:val="00906CBF"/>
    <w:rsid w:val="00907AFA"/>
    <w:rsid w:val="00912B9C"/>
    <w:rsid w:val="00916CEE"/>
    <w:rsid w:val="009178A5"/>
    <w:rsid w:val="00920821"/>
    <w:rsid w:val="0092787F"/>
    <w:rsid w:val="00931E89"/>
    <w:rsid w:val="00932626"/>
    <w:rsid w:val="00932B78"/>
    <w:rsid w:val="00932E32"/>
    <w:rsid w:val="009406FE"/>
    <w:rsid w:val="00941AE6"/>
    <w:rsid w:val="00945140"/>
    <w:rsid w:val="00953AA6"/>
    <w:rsid w:val="00954320"/>
    <w:rsid w:val="00961649"/>
    <w:rsid w:val="00970E7C"/>
    <w:rsid w:val="00985540"/>
    <w:rsid w:val="00985B97"/>
    <w:rsid w:val="00992276"/>
    <w:rsid w:val="009937D4"/>
    <w:rsid w:val="00995FB1"/>
    <w:rsid w:val="009A2CA6"/>
    <w:rsid w:val="009A742F"/>
    <w:rsid w:val="009C1C72"/>
    <w:rsid w:val="009C55BF"/>
    <w:rsid w:val="009C67A9"/>
    <w:rsid w:val="009D0FCD"/>
    <w:rsid w:val="009D47DB"/>
    <w:rsid w:val="009D5B54"/>
    <w:rsid w:val="009D5EB6"/>
    <w:rsid w:val="009E0757"/>
    <w:rsid w:val="009E3F79"/>
    <w:rsid w:val="009E7F34"/>
    <w:rsid w:val="009F665B"/>
    <w:rsid w:val="00A00E5C"/>
    <w:rsid w:val="00A03433"/>
    <w:rsid w:val="00A05948"/>
    <w:rsid w:val="00A06B4F"/>
    <w:rsid w:val="00A130F8"/>
    <w:rsid w:val="00A1341C"/>
    <w:rsid w:val="00A13BBE"/>
    <w:rsid w:val="00A14D2A"/>
    <w:rsid w:val="00A15D1E"/>
    <w:rsid w:val="00A22A57"/>
    <w:rsid w:val="00A25CBC"/>
    <w:rsid w:val="00A315E6"/>
    <w:rsid w:val="00A32A53"/>
    <w:rsid w:val="00A446E2"/>
    <w:rsid w:val="00A50BD7"/>
    <w:rsid w:val="00A54B59"/>
    <w:rsid w:val="00A55A69"/>
    <w:rsid w:val="00A618DE"/>
    <w:rsid w:val="00A63CF4"/>
    <w:rsid w:val="00A6421E"/>
    <w:rsid w:val="00A707F6"/>
    <w:rsid w:val="00A72E5B"/>
    <w:rsid w:val="00A73C10"/>
    <w:rsid w:val="00A74DC9"/>
    <w:rsid w:val="00A75D3C"/>
    <w:rsid w:val="00A81595"/>
    <w:rsid w:val="00A8256E"/>
    <w:rsid w:val="00A833E0"/>
    <w:rsid w:val="00A83E90"/>
    <w:rsid w:val="00A8513F"/>
    <w:rsid w:val="00A860DE"/>
    <w:rsid w:val="00AA4F1D"/>
    <w:rsid w:val="00AB1400"/>
    <w:rsid w:val="00AC1A5D"/>
    <w:rsid w:val="00AC1C65"/>
    <w:rsid w:val="00AC7D0F"/>
    <w:rsid w:val="00AD4E5E"/>
    <w:rsid w:val="00AD76FF"/>
    <w:rsid w:val="00AF102D"/>
    <w:rsid w:val="00AF48B4"/>
    <w:rsid w:val="00AF61E5"/>
    <w:rsid w:val="00B01E58"/>
    <w:rsid w:val="00B14629"/>
    <w:rsid w:val="00B211C6"/>
    <w:rsid w:val="00B26A62"/>
    <w:rsid w:val="00B36EB5"/>
    <w:rsid w:val="00B37124"/>
    <w:rsid w:val="00B40D05"/>
    <w:rsid w:val="00B517A3"/>
    <w:rsid w:val="00B54559"/>
    <w:rsid w:val="00B5587F"/>
    <w:rsid w:val="00B56E1D"/>
    <w:rsid w:val="00B64E2A"/>
    <w:rsid w:val="00B65A20"/>
    <w:rsid w:val="00B92D75"/>
    <w:rsid w:val="00B92FA6"/>
    <w:rsid w:val="00B95E99"/>
    <w:rsid w:val="00BA2E5C"/>
    <w:rsid w:val="00BB11FE"/>
    <w:rsid w:val="00BB1FEE"/>
    <w:rsid w:val="00BB2F94"/>
    <w:rsid w:val="00BB5403"/>
    <w:rsid w:val="00BB7AFD"/>
    <w:rsid w:val="00BC0DF7"/>
    <w:rsid w:val="00BC21AF"/>
    <w:rsid w:val="00BD3704"/>
    <w:rsid w:val="00BE0F9C"/>
    <w:rsid w:val="00BE2BA4"/>
    <w:rsid w:val="00BE405F"/>
    <w:rsid w:val="00BE466C"/>
    <w:rsid w:val="00C04A01"/>
    <w:rsid w:val="00C12355"/>
    <w:rsid w:val="00C12F9C"/>
    <w:rsid w:val="00C17A90"/>
    <w:rsid w:val="00C23A1B"/>
    <w:rsid w:val="00C402C4"/>
    <w:rsid w:val="00C41A8E"/>
    <w:rsid w:val="00C46213"/>
    <w:rsid w:val="00C50376"/>
    <w:rsid w:val="00C64CAF"/>
    <w:rsid w:val="00C742FE"/>
    <w:rsid w:val="00C75FD8"/>
    <w:rsid w:val="00C86771"/>
    <w:rsid w:val="00C87A7D"/>
    <w:rsid w:val="00C9059A"/>
    <w:rsid w:val="00C9275E"/>
    <w:rsid w:val="00C93E7C"/>
    <w:rsid w:val="00CA2A5F"/>
    <w:rsid w:val="00CA46E2"/>
    <w:rsid w:val="00CB4C80"/>
    <w:rsid w:val="00CB63ED"/>
    <w:rsid w:val="00CB6D2A"/>
    <w:rsid w:val="00CB7704"/>
    <w:rsid w:val="00CC2DA2"/>
    <w:rsid w:val="00CC68D2"/>
    <w:rsid w:val="00CC6920"/>
    <w:rsid w:val="00CD2B9D"/>
    <w:rsid w:val="00CD5ED9"/>
    <w:rsid w:val="00CD71B1"/>
    <w:rsid w:val="00CD71BD"/>
    <w:rsid w:val="00CE1C1E"/>
    <w:rsid w:val="00CE419E"/>
    <w:rsid w:val="00CE468D"/>
    <w:rsid w:val="00CF1390"/>
    <w:rsid w:val="00CF2157"/>
    <w:rsid w:val="00CF225C"/>
    <w:rsid w:val="00D0660A"/>
    <w:rsid w:val="00D076AD"/>
    <w:rsid w:val="00D10C78"/>
    <w:rsid w:val="00D23381"/>
    <w:rsid w:val="00D372E1"/>
    <w:rsid w:val="00D37416"/>
    <w:rsid w:val="00D45584"/>
    <w:rsid w:val="00D4670B"/>
    <w:rsid w:val="00D46867"/>
    <w:rsid w:val="00D473C3"/>
    <w:rsid w:val="00D52A1B"/>
    <w:rsid w:val="00D6259F"/>
    <w:rsid w:val="00D64A12"/>
    <w:rsid w:val="00D67DDE"/>
    <w:rsid w:val="00D71BA0"/>
    <w:rsid w:val="00D743BF"/>
    <w:rsid w:val="00D75B5D"/>
    <w:rsid w:val="00D827FE"/>
    <w:rsid w:val="00D859C4"/>
    <w:rsid w:val="00D86EFD"/>
    <w:rsid w:val="00DA6F0E"/>
    <w:rsid w:val="00DA7CB6"/>
    <w:rsid w:val="00DB117A"/>
    <w:rsid w:val="00DC6743"/>
    <w:rsid w:val="00DC6CBF"/>
    <w:rsid w:val="00DD4AFA"/>
    <w:rsid w:val="00DD583D"/>
    <w:rsid w:val="00DE0C52"/>
    <w:rsid w:val="00DE11A4"/>
    <w:rsid w:val="00DE3707"/>
    <w:rsid w:val="00DE3C56"/>
    <w:rsid w:val="00DE5167"/>
    <w:rsid w:val="00DE6B44"/>
    <w:rsid w:val="00E00E9E"/>
    <w:rsid w:val="00E06D96"/>
    <w:rsid w:val="00E11C10"/>
    <w:rsid w:val="00E13B36"/>
    <w:rsid w:val="00E206C2"/>
    <w:rsid w:val="00E36262"/>
    <w:rsid w:val="00E41875"/>
    <w:rsid w:val="00E43D7B"/>
    <w:rsid w:val="00E44010"/>
    <w:rsid w:val="00E5425E"/>
    <w:rsid w:val="00E67B3F"/>
    <w:rsid w:val="00E81FBF"/>
    <w:rsid w:val="00E85A6F"/>
    <w:rsid w:val="00E8633E"/>
    <w:rsid w:val="00E92220"/>
    <w:rsid w:val="00E96314"/>
    <w:rsid w:val="00EA511D"/>
    <w:rsid w:val="00EA6481"/>
    <w:rsid w:val="00EA7E2D"/>
    <w:rsid w:val="00EB0855"/>
    <w:rsid w:val="00EB0FB5"/>
    <w:rsid w:val="00EB3F03"/>
    <w:rsid w:val="00EB4AA8"/>
    <w:rsid w:val="00EB5F68"/>
    <w:rsid w:val="00EB753E"/>
    <w:rsid w:val="00EC33E0"/>
    <w:rsid w:val="00EE3CE2"/>
    <w:rsid w:val="00F00BD0"/>
    <w:rsid w:val="00F115C5"/>
    <w:rsid w:val="00F16B76"/>
    <w:rsid w:val="00F21373"/>
    <w:rsid w:val="00F2384A"/>
    <w:rsid w:val="00F23BD3"/>
    <w:rsid w:val="00F32AB2"/>
    <w:rsid w:val="00F33D41"/>
    <w:rsid w:val="00F41A8F"/>
    <w:rsid w:val="00F42132"/>
    <w:rsid w:val="00F44167"/>
    <w:rsid w:val="00F45598"/>
    <w:rsid w:val="00F50F9D"/>
    <w:rsid w:val="00F5107A"/>
    <w:rsid w:val="00F51646"/>
    <w:rsid w:val="00F6297A"/>
    <w:rsid w:val="00F63C34"/>
    <w:rsid w:val="00F66D68"/>
    <w:rsid w:val="00F66F37"/>
    <w:rsid w:val="00F6794C"/>
    <w:rsid w:val="00F702D4"/>
    <w:rsid w:val="00F73362"/>
    <w:rsid w:val="00F74785"/>
    <w:rsid w:val="00F7630F"/>
    <w:rsid w:val="00F76C3B"/>
    <w:rsid w:val="00F836E6"/>
    <w:rsid w:val="00F86117"/>
    <w:rsid w:val="00F8652F"/>
    <w:rsid w:val="00F87716"/>
    <w:rsid w:val="00F92A14"/>
    <w:rsid w:val="00F939C5"/>
    <w:rsid w:val="00F94C7C"/>
    <w:rsid w:val="00FA0345"/>
    <w:rsid w:val="00FA1568"/>
    <w:rsid w:val="00FA1B0C"/>
    <w:rsid w:val="00FA2A79"/>
    <w:rsid w:val="00FA7BE4"/>
    <w:rsid w:val="00FB2F0B"/>
    <w:rsid w:val="00FB3B30"/>
    <w:rsid w:val="00FC0269"/>
    <w:rsid w:val="00FC166E"/>
    <w:rsid w:val="00FC2118"/>
    <w:rsid w:val="00FC4805"/>
    <w:rsid w:val="00FC68BC"/>
    <w:rsid w:val="00FD274B"/>
    <w:rsid w:val="00FD42A4"/>
    <w:rsid w:val="00FE244B"/>
    <w:rsid w:val="00FE672C"/>
    <w:rsid w:val="00FE777F"/>
    <w:rsid w:val="00FF6C03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F86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0C7C"/>
    <w:pPr>
      <w:spacing w:before="200" w:after="200" w:line="276" w:lineRule="auto"/>
    </w:pPr>
    <w:rPr>
      <w:color w:val="471A19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C7C"/>
    <w:pPr>
      <w:shd w:val="clear" w:color="auto" w:fill="D5605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C7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color w:val="auto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C7C"/>
    <w:pPr>
      <w:pBdr>
        <w:top w:val="single" w:sz="6" w:space="2" w:color="E97251"/>
        <w:left w:val="single" w:sz="6" w:space="2" w:color="E97251"/>
      </w:pBdr>
      <w:spacing w:before="300" w:after="0"/>
      <w:outlineLvl w:val="2"/>
    </w:pPr>
    <w:rPr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C7C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C7C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C7C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C7C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C7C"/>
    <w:pPr>
      <w:spacing w:before="300" w:after="0"/>
      <w:outlineLvl w:val="7"/>
    </w:pPr>
    <w:rPr>
      <w:caps/>
      <w:color w:val="auto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C7C"/>
    <w:pPr>
      <w:spacing w:before="300" w:after="0"/>
      <w:outlineLvl w:val="8"/>
    </w:pPr>
    <w:rPr>
      <w:i/>
      <w:caps/>
      <w:color w:val="auto"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F0C7C"/>
    <w:rPr>
      <w:caps/>
      <w:color w:val="471A19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AF4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48B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4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48B4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8F0C7C"/>
    <w:rPr>
      <w:b/>
      <w:bCs/>
      <w:caps/>
      <w:color w:val="FFFFFF"/>
      <w:spacing w:val="15"/>
      <w:shd w:val="clear" w:color="auto" w:fill="D5605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8B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C7C"/>
    <w:pPr>
      <w:ind w:left="720"/>
      <w:contextualSpacing/>
    </w:pPr>
  </w:style>
  <w:style w:type="table" w:styleId="TableGrid">
    <w:name w:val="Table Grid"/>
    <w:basedOn w:val="TableNormal"/>
    <w:uiPriority w:val="59"/>
    <w:rsid w:val="002E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E0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C52"/>
  </w:style>
  <w:style w:type="character" w:customStyle="1" w:styleId="CommentTextChar">
    <w:name w:val="Comment Text Char"/>
    <w:link w:val="CommentText"/>
    <w:uiPriority w:val="99"/>
    <w:semiHidden/>
    <w:rsid w:val="00DE0C5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C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0C52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7525B1"/>
    <w:rPr>
      <w:color w:val="0000FF"/>
      <w:u w:val="single"/>
    </w:rPr>
  </w:style>
  <w:style w:type="paragraph" w:customStyle="1" w:styleId="Default">
    <w:name w:val="Default"/>
    <w:rsid w:val="007415CA"/>
    <w:pPr>
      <w:autoSpaceDE w:val="0"/>
      <w:autoSpaceDN w:val="0"/>
      <w:adjustRightInd w:val="0"/>
      <w:spacing w:before="200"/>
    </w:pPr>
    <w:rPr>
      <w:rFonts w:ascii="Arial" w:hAnsi="Arial" w:cs="Arial"/>
      <w:color w:val="000000"/>
      <w:sz w:val="24"/>
      <w:szCs w:val="24"/>
      <w:lang w:bidi="en-US"/>
    </w:rPr>
  </w:style>
  <w:style w:type="character" w:customStyle="1" w:styleId="Heading2Char">
    <w:name w:val="Heading 2 Char"/>
    <w:link w:val="Heading2"/>
    <w:uiPriority w:val="9"/>
    <w:rsid w:val="008F0C7C"/>
    <w:rPr>
      <w:caps/>
      <w:spacing w:val="15"/>
      <w:shd w:val="clear" w:color="auto" w:fill="DBE5F1"/>
    </w:rPr>
  </w:style>
  <w:style w:type="character" w:customStyle="1" w:styleId="Heading4Char">
    <w:name w:val="Heading 4 Char"/>
    <w:link w:val="Heading4"/>
    <w:uiPriority w:val="9"/>
    <w:semiHidden/>
    <w:rsid w:val="008F0C7C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8F0C7C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8F0C7C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8F0C7C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8F0C7C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8F0C7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0C7C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0C7C"/>
    <w:pPr>
      <w:spacing w:before="720"/>
      <w:jc w:val="center"/>
    </w:pPr>
    <w:rPr>
      <w:caps/>
      <w:color w:val="632423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F0C7C"/>
    <w:rPr>
      <w:caps/>
      <w:color w:val="632423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C7C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8F0C7C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8F0C7C"/>
    <w:rPr>
      <w:b/>
      <w:bCs/>
    </w:rPr>
  </w:style>
  <w:style w:type="character" w:styleId="Emphasis">
    <w:name w:val="Emphasis"/>
    <w:uiPriority w:val="20"/>
    <w:qFormat/>
    <w:rsid w:val="008F0C7C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F0C7C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8F0C7C"/>
    <w:rPr>
      <w:color w:val="471A19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F0C7C"/>
    <w:rPr>
      <w:i/>
      <w:iCs/>
      <w:color w:val="auto"/>
    </w:rPr>
  </w:style>
  <w:style w:type="character" w:customStyle="1" w:styleId="QuoteChar">
    <w:name w:val="Quote Char"/>
    <w:link w:val="Quote"/>
    <w:uiPriority w:val="29"/>
    <w:rsid w:val="008F0C7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C7C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F0C7C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8F0C7C"/>
    <w:rPr>
      <w:i/>
      <w:iCs/>
      <w:color w:val="243F60"/>
    </w:rPr>
  </w:style>
  <w:style w:type="character" w:styleId="IntenseEmphasis">
    <w:name w:val="Intense Emphasis"/>
    <w:uiPriority w:val="21"/>
    <w:qFormat/>
    <w:rsid w:val="008F0C7C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8F0C7C"/>
    <w:rPr>
      <w:b/>
      <w:bCs/>
      <w:color w:val="4F81BD"/>
    </w:rPr>
  </w:style>
  <w:style w:type="character" w:styleId="IntenseReference">
    <w:name w:val="Intense Reference"/>
    <w:uiPriority w:val="32"/>
    <w:qFormat/>
    <w:rsid w:val="008F0C7C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8F0C7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0C7C"/>
    <w:pPr>
      <w:outlineLvl w:val="9"/>
    </w:pPr>
  </w:style>
  <w:style w:type="paragraph" w:styleId="Revision">
    <w:name w:val="Revision"/>
    <w:hidden/>
    <w:uiPriority w:val="99"/>
    <w:semiHidden/>
    <w:rsid w:val="00D52A1B"/>
    <w:rPr>
      <w:color w:val="471A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C71E688CB54C4ECCBC0F034A235169FD00D96B0CF77295844C8D3C463413AC58DC" ma:contentTypeVersion="10" ma:contentTypeDescription="Create a new Response Manager document." ma:contentTypeScope="" ma:versionID="05037cf86923a49593fbc68d2dd5c259">
  <xsd:schema xmlns:xsd="http://www.w3.org/2001/XMLSchema" xmlns:p="http://schemas.microsoft.com/office/2006/metadata/properties" targetNamespace="http://schemas.microsoft.com/office/2006/metadata/properties" ma:root="true" ma:fieldsID="2ebe76d3ec24ceb06cc2798164bdd1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F1C96A-0A42-4A09-A5DD-58AA681F5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FC22F-6FC2-EF44-8EA0-231B7866D0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3AF89-09EF-43A4-84DD-CAB32D558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E836F2-DA0F-4D81-945A-3FA667C3A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DD5C623E-D977-431E-B39C-DD3FF7C4654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R2N Healthcare Coalition Executive Summary_BP1</vt:lpstr>
    </vt:vector>
  </TitlesOfParts>
  <Company>Microsoft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R2N Healthcare Coalition Executive Summary_BP1</dc:title>
  <dc:creator>Rick Drummer</dc:creator>
  <cp:keywords>Executive Summary BP-1</cp:keywords>
  <dc:description>Executive Summary Template for Region 2 North</dc:description>
  <cp:lastModifiedBy>Richard Drummer</cp:lastModifiedBy>
  <cp:revision>2</cp:revision>
  <cp:lastPrinted>2024-07-03T12:38:00Z</cp:lastPrinted>
  <dcterms:created xsi:type="dcterms:W3CDTF">2025-09-26T12:13:00Z</dcterms:created>
  <dcterms:modified xsi:type="dcterms:W3CDTF">2025-09-26T12:13:00Z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0x01010090AFB84207C58F43A12F297FB36B00DE</vt:lpwstr>
  </property>
  <property fmtid="{D5CDD505-2E9C-101B-9397-08002B2CF9AE}" pid="3" name="document class">
    <vt:lpwstr>Train-the-Trainer Module</vt:lpwstr>
  </property>
  <property fmtid="{D5CDD505-2E9C-101B-9397-08002B2CF9AE}" pid="4" name="Document Subclass">
    <vt:lpwstr>-</vt:lpwstr>
  </property>
  <property fmtid="{D5CDD505-2E9C-101B-9397-08002B2CF9AE}" pid="5" name="isDeliverable">
    <vt:lpwstr>1</vt:lpwstr>
  </property>
  <property fmtid="{D5CDD505-2E9C-101B-9397-08002B2CF9AE}" pid="6" name="isArchived">
    <vt:lpwstr>0</vt:lpwstr>
  </property>
  <property fmtid="{D5CDD505-2E9C-101B-9397-08002B2CF9AE}" pid="7" name="ContentType">
    <vt:lpwstr>Response Manager Document</vt:lpwstr>
  </property>
</Properties>
</file>